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9BA" w:rsidRDefault="00ED7405">
      <w:pPr>
        <w:pStyle w:val="affff9"/>
      </w:pPr>
      <w:bookmarkStart w:id="0" w:name="SectionMark0"/>
      <w:r w:rsidRPr="003D7C6E">
        <w:rPr>
          <w:rFonts w:hint="eastAsia"/>
        </w:rPr>
        <w:t>分布在</w:t>
      </w:r>
      <w:r w:rsidRPr="003D7C6E">
        <w:rPr>
          <w:rFonts w:hint="eastAsia"/>
        </w:rPr>
        <w:t>3</w:t>
      </w:r>
      <w:r w:rsidRPr="003D7C6E">
        <w:rPr>
          <w:rFonts w:hint="eastAsia"/>
        </w:rPr>
        <w:t>个主要使用（销售）区域</w:t>
      </w:r>
      <w:r w:rsidR="005A47D2">
        <w:rPr>
          <w:noProof/>
        </w:rPr>
        <w:pict>
          <v:shapetype id="_x0000_t202" coordsize="21600,21600" o:spt="202" path="m,l,21600r21600,l21600,xe">
            <v:stroke joinstyle="miter"/>
            <v:path gradientshapeok="t" o:connecttype="rect"/>
          </v:shapetype>
          <v:shape id="fmFrame7" o:spid="_x0000_s1038" type="#_x0000_t202" style="position:absolute;left:0;text-align:left;margin-left:0;margin-top:682.55pt;width:470pt;height:28.6pt;z-index:2516597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" stroked="f">
            <v:textbox inset="0,0,0,0">
              <w:txbxContent>
                <w:p w:rsidR="006470D1" w:rsidRDefault="006470D1">
                  <w:pPr>
                    <w:pStyle w:val="aff6"/>
                  </w:pPr>
                  <w:r>
                    <w:rPr>
                      <w:rFonts w:hAnsi="黑体" w:cs="黑体"/>
                      <w:spacing w:val="23"/>
                      <w:sz w:val="32"/>
                      <w:szCs w:val="32"/>
                    </w:rPr>
                    <w:t>中华人民共和国农业</w:t>
                  </w:r>
                  <w:r>
                    <w:rPr>
                      <w:rFonts w:hAnsi="黑体" w:cs="黑体" w:hint="eastAsia"/>
                      <w:spacing w:val="23"/>
                      <w:sz w:val="32"/>
                      <w:szCs w:val="32"/>
                    </w:rPr>
                    <w:t>农村</w:t>
                  </w:r>
                  <w:r>
                    <w:rPr>
                      <w:rFonts w:hAnsi="黑体" w:cs="黑体"/>
                      <w:spacing w:val="23"/>
                      <w:sz w:val="32"/>
                      <w:szCs w:val="32"/>
                    </w:rPr>
                    <w:t>部</w:t>
                  </w:r>
                  <w:r>
                    <w:rPr>
                      <w:rFonts w:hint="eastAsia"/>
                      <w:sz w:val="32"/>
                    </w:rPr>
                    <w:t xml:space="preserve">     </w:t>
                  </w:r>
                  <w:r>
                    <w:rPr>
                      <w:rFonts w:hint="eastAsia"/>
                      <w:sz w:val="28"/>
                      <w:szCs w:val="28"/>
                    </w:rPr>
                    <w:t>发布</w:t>
                  </w:r>
                </w:p>
              </w:txbxContent>
            </v:textbox>
            <w10:wrap anchorx="margin" anchory="margin"/>
            <w10:anchorlock/>
          </v:shape>
        </w:pict>
      </w:r>
      <w:r w:rsidR="005A47D2">
        <w:rPr>
          <w:noProof/>
        </w:rPr>
        <w:pict>
          <v:shape id="fmFrame6" o:spid="_x0000_s1027" type="#_x0000_t202" style="position:absolute;left:0;text-align:left;margin-left:322.9pt;margin-top:647.9pt;width:142.35pt;height:24.6pt;z-index:2516577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" stroked="f">
            <v:textbox inset="0,0,0,0">
              <w:txbxContent>
                <w:p w:rsidR="006470D1" w:rsidRDefault="006470D1">
                  <w:pPr>
                    <w:pStyle w:val="afff1"/>
                    <w:numPr>
                      <w:ilvl w:val="4"/>
                      <w:numId w:val="0"/>
                    </w:numPr>
                    <w:rPr>
                      <w:rFonts w:ascii="黑体" w:hAnsi="黑体"/>
                    </w:rPr>
                  </w:pPr>
                  <w:r>
                    <w:rPr>
                      <w:rFonts w:ascii="黑体" w:hAnsi="黑体" w:hint="eastAsia"/>
                    </w:rPr>
                    <w:t>XXXX-XX-XX实施</w:t>
                  </w:r>
                </w:p>
              </w:txbxContent>
            </v:textbox>
            <w10:wrap anchorx="margin" anchory="margin"/>
            <w10:anchorlock/>
          </v:shape>
        </w:pict>
      </w:r>
      <w:r w:rsidR="005A47D2">
        <w:rPr>
          <w:noProof/>
        </w:rPr>
        <w:pict>
          <v:shape id="fmFrame5" o:spid="_x0000_s1028" type="#_x0000_t202" style="position:absolute;left:0;text-align:left;margin-left:0;margin-top:647.9pt;width:159pt;height:24.6pt;z-index:2516587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" stroked="f">
            <v:textbox inset="0,0,0,0">
              <w:txbxContent>
                <w:p w:rsidR="006470D1" w:rsidRDefault="006470D1">
                  <w:pPr>
                    <w:pStyle w:val="afff2"/>
                    <w:rPr>
                      <w:rFonts w:ascii="黑体" w:hAnsi="黑体"/>
                    </w:rPr>
                  </w:pPr>
                  <w:r>
                    <w:rPr>
                      <w:rFonts w:ascii="黑体" w:hAnsi="黑体" w:hint="eastAsia"/>
                    </w:rPr>
                    <w:t>XXXX-XX-XX发布</w:t>
                  </w:r>
                </w:p>
              </w:txbxContent>
            </v:textbox>
            <w10:wrap anchorx="margin" anchory="margin"/>
            <w10:anchorlock/>
          </v:shape>
        </w:pict>
      </w:r>
      <w:r w:rsidR="005A47D2">
        <w:rPr>
          <w:noProof/>
        </w:rPr>
        <w:pict>
          <v:shape id="fmFrame4" o:spid="_x0000_s1029" type="#_x0000_t202" style="position:absolute;left:0;text-align:left;margin-left:0;margin-top:286.25pt;width:470pt;height:294.4pt;z-index:2516567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" stroked="f">
            <v:textbox inset="0,0,0,0">
              <w:txbxContent>
                <w:p w:rsidR="006470D1" w:rsidRDefault="006470D1">
                  <w:pPr>
                    <w:pStyle w:val="afff3"/>
                  </w:pPr>
                  <w:r>
                    <w:rPr>
                      <w:rFonts w:hint="eastAsia"/>
                    </w:rPr>
                    <w:t>水产养殖网箱</w:t>
                  </w:r>
                </w:p>
                <w:p w:rsidR="006470D1" w:rsidRDefault="006470D1">
                  <w:pPr>
                    <w:pStyle w:val="afff4"/>
                  </w:pPr>
                  <w:r>
                    <w:rPr>
                      <w:rFonts w:hint="eastAsia"/>
                    </w:rPr>
                    <w:t>（报批稿）</w:t>
                  </w:r>
                </w:p>
              </w:txbxContent>
            </v:textbox>
            <w10:wrap anchorx="margin" anchory="margin"/>
            <w10:anchorlock/>
          </v:shape>
        </w:pict>
      </w:r>
      <w:r w:rsidR="005A47D2">
        <w:rPr>
          <w:noProof/>
        </w:rPr>
        <w:pict>
          <v:shape id="fmFrame3" o:spid="_x0000_s1030" type="#_x0000_t202" style="position:absolute;left:0;text-align:left;margin-left:0;margin-top:110.35pt;width:456.9pt;height:67.75pt;z-index:2516556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" stroked="f">
            <v:textbox inset="0,0,0,0">
              <w:txbxContent>
                <w:p w:rsidR="006470D1" w:rsidRDefault="006470D1">
                  <w:pPr>
                    <w:pStyle w:val="21"/>
                    <w:rPr>
                      <w:rFonts w:ascii="黑体" w:eastAsia="黑体" w:hAnsi="黑体"/>
                    </w:rPr>
                  </w:pPr>
                  <w:r>
                    <w:rPr>
                      <w:rFonts w:ascii="黑体" w:eastAsia="黑体" w:hAnsi="黑体" w:hint="eastAsia"/>
                    </w:rPr>
                    <w:t>DG/T</w:t>
                  </w:r>
                  <w:r>
                    <w:rPr>
                      <w:rFonts w:ascii="黑体" w:eastAsia="黑体" w:hAnsi="黑体"/>
                    </w:rPr>
                    <w:t xml:space="preserve"> </w:t>
                  </w:r>
                  <w:r>
                    <w:rPr>
                      <w:rFonts w:ascii="黑体" w:eastAsia="黑体" w:hAnsi="黑体" w:hint="eastAsia"/>
                    </w:rPr>
                    <w:t>XXX</w:t>
                  </w:r>
                  <w:r>
                    <w:rPr>
                      <w:rFonts w:ascii="黑体" w:eastAsia="黑体" w:hAnsi="黑体"/>
                    </w:rPr>
                    <w:t>-</w:t>
                  </w:r>
                  <w:r>
                    <w:rPr>
                      <w:rFonts w:ascii="黑体" w:eastAsia="黑体" w:hAnsi="黑体" w:hint="eastAsia"/>
                    </w:rPr>
                    <w:t>XXXX</w:t>
                  </w:r>
                </w:p>
              </w:txbxContent>
            </v:textbox>
            <w10:wrap anchorx="margin" anchory="margin"/>
            <w10:anchorlock/>
          </v:shape>
        </w:pict>
      </w:r>
      <w:r w:rsidR="005A47D2">
        <w:rPr>
          <w:noProof/>
        </w:rPr>
        <w:pict>
          <v:shape id="fmFrame8" o:spid="_x0000_s1031" type="#_x0000_t202" style="position:absolute;left:0;text-align:left;margin-left:215.25pt;margin-top:-17.7pt;width:250pt;height:56.7pt;z-index:2516546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" stroked="f">
            <v:textbox inset="0,0,0,0">
              <w:txbxContent>
                <w:p w:rsidR="006470D1" w:rsidRDefault="006470D1">
                  <w:pPr>
                    <w:pStyle w:val="afff6"/>
                  </w:pPr>
                  <w:r>
                    <w:rPr>
                      <w:rFonts w:hint="eastAsia"/>
                    </w:rPr>
                    <w:t>DG</w:t>
                  </w:r>
                </w:p>
              </w:txbxContent>
            </v:textbox>
            <w10:wrap anchorx="margin" anchory="margin"/>
            <w10:anchorlock/>
          </v:shape>
        </w:pict>
      </w:r>
      <w:r w:rsidR="005A47D2">
        <w:rPr>
          <w:noProof/>
        </w:rPr>
        <w:pict>
          <v:shape id="fmFrame2" o:spid="_x0000_s1032" type="#_x0000_t202" style="position:absolute;left:0;text-align:left;margin-left:0;margin-top:79.6pt;width:461.45pt;height:30.8pt;z-index:2516536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" stroked="f">
            <v:textbox inset="0,0,0,0">
              <w:txbxContent>
                <w:p w:rsidR="006470D1" w:rsidRDefault="006470D1">
                  <w:pPr>
                    <w:pStyle w:val="afff8"/>
                  </w:pPr>
                  <w:r>
                    <w:rPr>
                      <w:rFonts w:hint="eastAsia"/>
                    </w:rPr>
                    <w:t>农业机械推广鉴定大纲</w:t>
                  </w:r>
                </w:p>
              </w:txbxContent>
            </v:textbox>
            <w10:wrap anchorx="margin" anchory="margin"/>
            <w10:anchorlock/>
          </v:shape>
        </w:pict>
      </w:r>
      <w:r w:rsidR="005A47D2">
        <w:rPr>
          <w:noProof/>
        </w:rPr>
        <w:pict>
          <v:shape id="fmFrame1" o:spid="_x0000_s1033" type="#_x0000_t202" style="position:absolute;left:0;text-align:left;margin-left:0;margin-top:0;width:200pt;height:51.8pt;z-index:2516526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" stroked="f">
            <v:textbox inset="0,0,0,0">
              <w:txbxContent>
                <w:p w:rsidR="006470D1" w:rsidRDefault="006470D1">
                  <w:pPr>
                    <w:pStyle w:val="aff"/>
                  </w:pPr>
                </w:p>
              </w:txbxContent>
            </v:textbox>
            <w10:wrap anchorx="margin" anchory="margin"/>
            <w10:anchorlock/>
          </v:shape>
        </w:pict>
      </w:r>
    </w:p>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5A47D2" w:rsidP="00B579BA">
      <w:r>
        <w:rPr>
          <w:noProof/>
        </w:rPr>
        <w:pict>
          <v:line id="Line 10" o:spid="_x0000_s1039" style="position:absolute;left:0;text-align:left;z-index:251660800;visibility:visible" from="0,-.1pt" to="456.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" strokeweight="1pt"/>
        </w:pict>
      </w:r>
    </w:p>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Pr="00B579BA" w:rsidRDefault="00B579BA" w:rsidP="00B579BA"/>
    <w:p w:rsidR="00B579BA" w:rsidRDefault="00B579BA" w:rsidP="00B579BA"/>
    <w:p w:rsidR="00B579BA" w:rsidRDefault="00B579BA" w:rsidP="00B579BA">
      <w:pPr>
        <w:jc w:val="right"/>
      </w:pPr>
    </w:p>
    <w:p w:rsidR="00B579BA" w:rsidRDefault="005A47D2" w:rsidP="00B579BA">
      <w:r>
        <w:rPr>
          <w:noProof/>
        </w:rPr>
        <w:pict>
          <v:line id="Line 11" o:spid="_x0000_s1026" style="position:absolute;left:0;text-align:left;z-index:251661824;visibility:visible" from="0,362.3pt" to="465.25pt,3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" strokeweight="1pt"/>
        </w:pict>
      </w:r>
    </w:p>
    <w:p w:rsidR="005B0D83" w:rsidRPr="00B579BA" w:rsidRDefault="005B0D83" w:rsidP="00B579BA">
      <w:pPr>
        <w:sectPr w:rsidR="005B0D83" w:rsidRPr="00B579BA" w:rsidSect="006470D1">
          <w:headerReference w:type="even" r:id="rId10"/>
          <w:headerReference w:type="default" r:id="rId11"/>
          <w:footerReference w:type="even" r:id="rId12"/>
          <w:footerReference w:type="default" r:id="rId13"/>
          <w:headerReference w:type="first" r:id="rId14"/>
          <w:pgSz w:w="11907" w:h="16839"/>
          <w:pgMar w:top="1418" w:right="1134" w:bottom="1134" w:left="1418" w:header="0" w:footer="0" w:gutter="0"/>
          <w:pgNumType w:start="1"/>
          <w:cols w:space="720"/>
          <w:titlePg/>
          <w:docGrid w:type="linesAndChars" w:linePitch="312"/>
        </w:sectPr>
      </w:pPr>
    </w:p>
    <w:p w:rsidR="005A47D2" w:rsidRDefault="005A47D2">
      <w:pPr>
        <w:pStyle w:val="affd"/>
        <w:sectPr w:rsidR="005A47D2">
          <w:headerReference w:type="default" r:id="rId15"/>
          <w:footerReference w:type="default" r:id="rId16"/>
          <w:pgSz w:w="11907" w:h="16839"/>
          <w:pgMar w:top="1418" w:right="1134" w:bottom="1134" w:left="1418" w:header="1020" w:footer="1020" w:gutter="0"/>
          <w:pgNumType w:fmt="upperRoman" w:start="1"/>
          <w:cols w:space="720"/>
          <w:docGrid w:type="linesAndChars" w:linePitch="312"/>
        </w:sectPr>
      </w:pPr>
      <w:bookmarkStart w:id="1" w:name="SectionMark2"/>
      <w:bookmarkEnd w:id="0"/>
    </w:p>
    <w:p w:rsidR="005B0D83" w:rsidRPr="003D7C6E" w:rsidRDefault="00ED7405">
      <w:pPr>
        <w:pStyle w:val="affd"/>
      </w:pPr>
      <w:bookmarkStart w:id="2" w:name="_GoBack"/>
      <w:bookmarkEnd w:id="2"/>
      <w:r w:rsidRPr="003D7C6E">
        <w:t>目</w:t>
      </w:r>
      <w:r w:rsidRPr="003D7C6E">
        <w:rPr>
          <w:rFonts w:hint="eastAsia"/>
        </w:rPr>
        <w:t xml:space="preserve"> </w:t>
      </w:r>
      <w:r w:rsidRPr="003D7C6E">
        <w:t xml:space="preserve">   </w:t>
      </w:r>
      <w:r w:rsidRPr="003D7C6E">
        <w:rPr>
          <w:rFonts w:hint="eastAsia"/>
        </w:rPr>
        <w:t>次</w:t>
      </w:r>
    </w:p>
    <w:p w:rsidR="005B0D83" w:rsidRPr="003D7C6E" w:rsidRDefault="00163D3A">
      <w:pPr>
        <w:pStyle w:val="10"/>
        <w:tabs>
          <w:tab w:val="right" w:leader="dot" w:pos="9345"/>
        </w:tabs>
        <w:rPr>
          <w:rFonts w:hAnsi="宋体"/>
          <w:kern w:val="2"/>
          <w:szCs w:val="22"/>
        </w:rPr>
      </w:pPr>
      <w:r w:rsidRPr="003D7C6E">
        <w:rPr>
          <w:rFonts w:hAnsi="宋体"/>
        </w:rPr>
        <w:fldChar w:fldCharType="begin"/>
      </w:r>
      <w:r w:rsidR="00ED7405" w:rsidRPr="003D7C6E">
        <w:rPr>
          <w:rFonts w:hAnsi="宋体"/>
        </w:rPr>
        <w:instrText xml:space="preserve"> TOC \o "1-3" \h \z \u </w:instrText>
      </w:r>
      <w:r w:rsidRPr="003D7C6E">
        <w:rPr>
          <w:rFonts w:hAnsi="宋体"/>
        </w:rPr>
        <w:fldChar w:fldCharType="separate"/>
      </w:r>
      <w:hyperlink w:anchor="_Toc514920177" w:history="1">
        <w:r w:rsidR="00ED7405" w:rsidRPr="003D7C6E">
          <w:rPr>
            <w:rStyle w:val="af0"/>
            <w:rFonts w:ascii="宋体" w:hAnsi="宋体"/>
          </w:rPr>
          <w:t>前言</w:t>
        </w:r>
        <w:r w:rsidR="00ED7405" w:rsidRPr="003D7C6E">
          <w:rPr>
            <w:rFonts w:hAnsi="宋体"/>
          </w:rPr>
          <w:tab/>
        </w:r>
        <w:r w:rsidRPr="003D7C6E">
          <w:rPr>
            <w:rFonts w:hAnsi="宋体"/>
          </w:rPr>
          <w:fldChar w:fldCharType="begin"/>
        </w:r>
        <w:r w:rsidR="00ED7405" w:rsidRPr="003D7C6E">
          <w:rPr>
            <w:rFonts w:hAnsi="宋体"/>
          </w:rPr>
          <w:instrText xml:space="preserve"> PAGEREF _Toc514920177 \h </w:instrText>
        </w:r>
        <w:r w:rsidRPr="003D7C6E">
          <w:rPr>
            <w:rFonts w:hAnsi="宋体"/>
          </w:rPr>
        </w:r>
        <w:r w:rsidRPr="003D7C6E">
          <w:rPr>
            <w:rFonts w:hAnsi="宋体"/>
          </w:rPr>
          <w:fldChar w:fldCharType="separate"/>
        </w:r>
        <w:r w:rsidR="00ED7405" w:rsidRPr="003D7C6E">
          <w:rPr>
            <w:rFonts w:hAnsi="宋体"/>
          </w:rPr>
          <w:t>II</w:t>
        </w:r>
        <w:r w:rsidRPr="003D7C6E">
          <w:rPr>
            <w:rFonts w:hAnsi="宋体"/>
          </w:rPr>
          <w:fldChar w:fldCharType="end"/>
        </w:r>
      </w:hyperlink>
    </w:p>
    <w:p w:rsidR="005B0D83" w:rsidRPr="003D7C6E" w:rsidRDefault="005A47D2">
      <w:pPr>
        <w:pStyle w:val="20"/>
        <w:tabs>
          <w:tab w:val="right" w:leader="dot" w:pos="9345"/>
        </w:tabs>
        <w:rPr>
          <w:rFonts w:hAnsi="宋体"/>
          <w:kern w:val="2"/>
          <w:szCs w:val="22"/>
        </w:rPr>
      </w:pPr>
      <w:hyperlink w:anchor="_Toc514920179" w:history="1">
        <w:r w:rsidR="00ED7405" w:rsidRPr="003D7C6E">
          <w:rPr>
            <w:rStyle w:val="af0"/>
            <w:rFonts w:ascii="宋体" w:hAnsi="宋体"/>
          </w:rPr>
          <w:t>1 范围</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_Toc514920179 \h </w:instrText>
        </w:r>
        <w:r w:rsidR="00163D3A" w:rsidRPr="003D7C6E">
          <w:rPr>
            <w:rFonts w:hAnsi="宋体"/>
          </w:rPr>
        </w:r>
        <w:r w:rsidR="00163D3A" w:rsidRPr="003D7C6E">
          <w:rPr>
            <w:rFonts w:hAnsi="宋体"/>
          </w:rPr>
          <w:fldChar w:fldCharType="separate"/>
        </w:r>
        <w:r w:rsidR="00ED7405" w:rsidRPr="003D7C6E">
          <w:rPr>
            <w:rFonts w:hAnsi="宋体"/>
          </w:rPr>
          <w:t>1</w:t>
        </w:r>
        <w:r w:rsidR="00163D3A" w:rsidRPr="003D7C6E">
          <w:rPr>
            <w:rFonts w:hAnsi="宋体"/>
          </w:rPr>
          <w:fldChar w:fldCharType="end"/>
        </w:r>
      </w:hyperlink>
    </w:p>
    <w:p w:rsidR="005B0D83" w:rsidRPr="003D7C6E" w:rsidRDefault="005A47D2">
      <w:pPr>
        <w:pStyle w:val="20"/>
        <w:tabs>
          <w:tab w:val="right" w:leader="dot" w:pos="9345"/>
        </w:tabs>
        <w:rPr>
          <w:rFonts w:hAnsi="宋体"/>
          <w:kern w:val="2"/>
          <w:szCs w:val="22"/>
        </w:rPr>
      </w:pPr>
      <w:hyperlink w:anchor="_Toc514920180" w:history="1">
        <w:r w:rsidR="00ED7405" w:rsidRPr="003D7C6E">
          <w:rPr>
            <w:rStyle w:val="af0"/>
            <w:rFonts w:ascii="宋体" w:hAnsi="宋体"/>
          </w:rPr>
          <w:t>2 规范性引用文件</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_Toc514920180 \h </w:instrText>
        </w:r>
        <w:r w:rsidR="00163D3A" w:rsidRPr="003D7C6E">
          <w:rPr>
            <w:rFonts w:hAnsi="宋体"/>
          </w:rPr>
        </w:r>
        <w:r w:rsidR="00163D3A" w:rsidRPr="003D7C6E">
          <w:rPr>
            <w:rFonts w:hAnsi="宋体"/>
          </w:rPr>
          <w:fldChar w:fldCharType="separate"/>
        </w:r>
        <w:r w:rsidR="00ED7405" w:rsidRPr="003D7C6E">
          <w:rPr>
            <w:rFonts w:hAnsi="宋体"/>
          </w:rPr>
          <w:t>1</w:t>
        </w:r>
        <w:r w:rsidR="00163D3A" w:rsidRPr="003D7C6E">
          <w:rPr>
            <w:rFonts w:hAnsi="宋体"/>
          </w:rPr>
          <w:fldChar w:fldCharType="end"/>
        </w:r>
      </w:hyperlink>
    </w:p>
    <w:p w:rsidR="005B0D83" w:rsidRPr="003D7C6E" w:rsidRDefault="005A47D2">
      <w:pPr>
        <w:pStyle w:val="20"/>
        <w:tabs>
          <w:tab w:val="right" w:leader="dot" w:pos="9345"/>
        </w:tabs>
        <w:rPr>
          <w:rFonts w:hAnsi="宋体"/>
          <w:kern w:val="2"/>
          <w:szCs w:val="22"/>
        </w:rPr>
      </w:pPr>
      <w:hyperlink w:anchor="_Toc514920181" w:history="1">
        <w:r w:rsidR="00ED7405" w:rsidRPr="003D7C6E">
          <w:rPr>
            <w:rStyle w:val="af0"/>
            <w:rFonts w:ascii="宋体" w:hAnsi="宋体"/>
          </w:rPr>
          <w:t>3 术语和定义</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_Toc514920181 \h </w:instrText>
        </w:r>
        <w:r w:rsidR="00163D3A" w:rsidRPr="003D7C6E">
          <w:rPr>
            <w:rFonts w:hAnsi="宋体"/>
          </w:rPr>
        </w:r>
        <w:r w:rsidR="00163D3A" w:rsidRPr="003D7C6E">
          <w:rPr>
            <w:rFonts w:hAnsi="宋体"/>
          </w:rPr>
          <w:fldChar w:fldCharType="separate"/>
        </w:r>
        <w:r w:rsidR="00ED7405" w:rsidRPr="003D7C6E">
          <w:rPr>
            <w:rFonts w:hAnsi="宋体"/>
          </w:rPr>
          <w:t>1</w:t>
        </w:r>
        <w:r w:rsidR="00163D3A" w:rsidRPr="003D7C6E">
          <w:rPr>
            <w:rFonts w:hAnsi="宋体"/>
          </w:rPr>
          <w:fldChar w:fldCharType="end"/>
        </w:r>
      </w:hyperlink>
    </w:p>
    <w:p w:rsidR="005B0D83" w:rsidRPr="003D7C6E" w:rsidRDefault="005A47D2">
      <w:pPr>
        <w:pStyle w:val="20"/>
        <w:tabs>
          <w:tab w:val="right" w:leader="dot" w:pos="9345"/>
        </w:tabs>
        <w:rPr>
          <w:rFonts w:hAnsi="宋体"/>
          <w:kern w:val="2"/>
          <w:szCs w:val="22"/>
        </w:rPr>
      </w:pPr>
      <w:hyperlink w:anchor="_Toc514920191" w:history="1">
        <w:r w:rsidR="00ED7405" w:rsidRPr="003D7C6E">
          <w:rPr>
            <w:rStyle w:val="af0"/>
            <w:rFonts w:ascii="宋体" w:hAnsi="宋体"/>
          </w:rPr>
          <w:t>4 基本要求</w:t>
        </w:r>
        <w:r w:rsidR="00ED7405" w:rsidRPr="003D7C6E">
          <w:rPr>
            <w:rFonts w:hAnsi="宋体"/>
          </w:rPr>
          <w:tab/>
        </w:r>
        <w:r w:rsidR="00ED7405" w:rsidRPr="003D7C6E">
          <w:rPr>
            <w:rFonts w:hAnsi="宋体" w:hint="eastAsia"/>
          </w:rPr>
          <w:t>1</w:t>
        </w:r>
      </w:hyperlink>
    </w:p>
    <w:p w:rsidR="005B0D83" w:rsidRPr="003D7C6E" w:rsidRDefault="005A47D2">
      <w:pPr>
        <w:pStyle w:val="30"/>
        <w:tabs>
          <w:tab w:val="right" w:leader="dot" w:pos="9345"/>
        </w:tabs>
        <w:rPr>
          <w:rFonts w:hAnsi="宋体"/>
          <w:kern w:val="2"/>
          <w:szCs w:val="22"/>
        </w:rPr>
      </w:pPr>
      <w:hyperlink w:anchor="_Toc514920192" w:history="1">
        <w:r w:rsidR="00ED7405" w:rsidRPr="003D7C6E">
          <w:rPr>
            <w:rStyle w:val="af0"/>
            <w:rFonts w:ascii="宋体" w:hAnsi="宋体"/>
          </w:rPr>
          <w:t>4.1 申请方需补充提供的材料</w:t>
        </w:r>
        <w:r w:rsidR="00ED7405" w:rsidRPr="003D7C6E">
          <w:rPr>
            <w:rFonts w:hAnsi="宋体"/>
          </w:rPr>
          <w:tab/>
        </w:r>
        <w:r w:rsidR="00ED7405" w:rsidRPr="003D7C6E">
          <w:rPr>
            <w:rFonts w:hAnsi="宋体" w:hint="eastAsia"/>
          </w:rPr>
          <w:t>1</w:t>
        </w:r>
      </w:hyperlink>
    </w:p>
    <w:p w:rsidR="005B0D83" w:rsidRPr="003D7C6E" w:rsidRDefault="005A47D2">
      <w:pPr>
        <w:pStyle w:val="30"/>
        <w:tabs>
          <w:tab w:val="right" w:leader="dot" w:pos="9345"/>
        </w:tabs>
        <w:rPr>
          <w:rFonts w:hAnsi="宋体"/>
          <w:kern w:val="2"/>
          <w:szCs w:val="22"/>
        </w:rPr>
      </w:pPr>
      <w:hyperlink w:anchor="_Toc514920193" w:history="1">
        <w:r w:rsidR="00ED7405" w:rsidRPr="003D7C6E">
          <w:rPr>
            <w:rStyle w:val="af0"/>
            <w:rFonts w:ascii="宋体" w:hAnsi="宋体"/>
          </w:rPr>
          <w:t>4.2</w:t>
        </w:r>
        <w:r w:rsidR="00190F05" w:rsidRPr="00190F05">
          <w:rPr>
            <w:rStyle w:val="af0"/>
            <w:rFonts w:ascii="宋体" w:hAnsi="宋体"/>
          </w:rPr>
          <w:t>样机确定</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_Toc514920193 \h </w:instrText>
        </w:r>
        <w:r w:rsidR="00163D3A" w:rsidRPr="003D7C6E">
          <w:rPr>
            <w:rFonts w:hAnsi="宋体"/>
          </w:rPr>
        </w:r>
        <w:r w:rsidR="00163D3A" w:rsidRPr="003D7C6E">
          <w:rPr>
            <w:rFonts w:hAnsi="宋体"/>
          </w:rPr>
          <w:fldChar w:fldCharType="separate"/>
        </w:r>
        <w:r w:rsidR="00ED7405" w:rsidRPr="003D7C6E">
          <w:rPr>
            <w:rFonts w:hAnsi="宋体"/>
          </w:rPr>
          <w:t>2</w:t>
        </w:r>
        <w:r w:rsidR="00163D3A" w:rsidRPr="003D7C6E">
          <w:rPr>
            <w:rFonts w:hAnsi="宋体"/>
          </w:rPr>
          <w:fldChar w:fldCharType="end"/>
        </w:r>
      </w:hyperlink>
    </w:p>
    <w:p w:rsidR="005B0D83" w:rsidRPr="003D7C6E" w:rsidRDefault="005A47D2">
      <w:pPr>
        <w:pStyle w:val="30"/>
        <w:tabs>
          <w:tab w:val="right" w:leader="dot" w:pos="9345"/>
        </w:tabs>
        <w:rPr>
          <w:rFonts w:hAnsi="宋体"/>
          <w:kern w:val="2"/>
          <w:szCs w:val="22"/>
        </w:rPr>
      </w:pPr>
      <w:hyperlink w:anchor="_Toc514920194" w:history="1">
        <w:r w:rsidR="00ED7405" w:rsidRPr="003D7C6E">
          <w:rPr>
            <w:rStyle w:val="af0"/>
            <w:rFonts w:ascii="宋体" w:hAnsi="宋体"/>
          </w:rPr>
          <w:t>4.3</w:t>
        </w:r>
        <w:r w:rsidR="00190F05" w:rsidRPr="00190F05">
          <w:rPr>
            <w:rStyle w:val="af0"/>
            <w:rFonts w:ascii="宋体" w:hAnsi="宋体"/>
          </w:rPr>
          <w:t>生产量和销售量</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_Toc514920194 \h </w:instrText>
        </w:r>
        <w:r w:rsidR="00163D3A" w:rsidRPr="003D7C6E">
          <w:rPr>
            <w:rFonts w:hAnsi="宋体"/>
          </w:rPr>
        </w:r>
        <w:r w:rsidR="00163D3A" w:rsidRPr="003D7C6E">
          <w:rPr>
            <w:rFonts w:hAnsi="宋体"/>
          </w:rPr>
          <w:fldChar w:fldCharType="separate"/>
        </w:r>
        <w:r w:rsidR="00ED7405" w:rsidRPr="003D7C6E">
          <w:rPr>
            <w:rFonts w:hAnsi="宋体"/>
          </w:rPr>
          <w:t>2</w:t>
        </w:r>
        <w:r w:rsidR="00163D3A" w:rsidRPr="003D7C6E">
          <w:rPr>
            <w:rFonts w:hAnsi="宋体"/>
          </w:rPr>
          <w:fldChar w:fldCharType="end"/>
        </w:r>
      </w:hyperlink>
    </w:p>
    <w:p w:rsidR="005B0D83" w:rsidRPr="003D7C6E" w:rsidRDefault="005A47D2">
      <w:pPr>
        <w:pStyle w:val="30"/>
        <w:tabs>
          <w:tab w:val="right" w:leader="dot" w:pos="9345"/>
        </w:tabs>
        <w:rPr>
          <w:rFonts w:hAnsi="宋体"/>
          <w:kern w:val="2"/>
          <w:szCs w:val="22"/>
        </w:rPr>
      </w:pPr>
      <w:hyperlink w:anchor="_Toc514920195" w:history="1">
        <w:r w:rsidR="00ED7405" w:rsidRPr="003D7C6E">
          <w:rPr>
            <w:rStyle w:val="af0"/>
            <w:rFonts w:ascii="宋体" w:hAnsi="宋体"/>
          </w:rPr>
          <w:t>4.4</w:t>
        </w:r>
        <w:r w:rsidR="00190F05" w:rsidRPr="00190F05">
          <w:rPr>
            <w:rStyle w:val="af0"/>
            <w:rFonts w:ascii="宋体" w:hAnsi="宋体"/>
          </w:rPr>
          <w:t>参数准确度及仪器设备</w:t>
        </w:r>
        <w:r w:rsidR="00ED7405" w:rsidRPr="003D7C6E">
          <w:rPr>
            <w:rFonts w:hAnsi="宋体"/>
          </w:rPr>
          <w:tab/>
        </w:r>
        <w:r w:rsidR="00ED7405" w:rsidRPr="003D7C6E">
          <w:rPr>
            <w:rFonts w:hAnsi="宋体" w:hint="eastAsia"/>
          </w:rPr>
          <w:t>2</w:t>
        </w:r>
      </w:hyperlink>
    </w:p>
    <w:p w:rsidR="005B0D83" w:rsidRPr="003D7C6E" w:rsidRDefault="005A47D2">
      <w:pPr>
        <w:pStyle w:val="20"/>
        <w:tabs>
          <w:tab w:val="right" w:leader="dot" w:pos="9345"/>
        </w:tabs>
        <w:rPr>
          <w:rFonts w:hAnsi="宋体"/>
          <w:kern w:val="2"/>
          <w:szCs w:val="22"/>
        </w:rPr>
      </w:pPr>
      <w:hyperlink w:anchor="_Toc514920196" w:history="1">
        <w:r w:rsidR="00ED7405" w:rsidRPr="003D7C6E">
          <w:rPr>
            <w:rStyle w:val="af0"/>
            <w:rFonts w:ascii="宋体" w:hAnsi="宋体"/>
          </w:rPr>
          <w:t>5 鉴定内容和方法</w:t>
        </w:r>
        <w:r w:rsidR="00ED7405" w:rsidRPr="003D7C6E">
          <w:rPr>
            <w:rFonts w:hAnsi="宋体"/>
          </w:rPr>
          <w:tab/>
        </w:r>
        <w:r w:rsidR="00ED7405" w:rsidRPr="003D7C6E">
          <w:rPr>
            <w:rFonts w:hAnsi="宋体" w:hint="eastAsia"/>
          </w:rPr>
          <w:t>2</w:t>
        </w:r>
      </w:hyperlink>
    </w:p>
    <w:p w:rsidR="005B0D83" w:rsidRPr="003D7C6E" w:rsidRDefault="005A47D2">
      <w:pPr>
        <w:pStyle w:val="30"/>
        <w:tabs>
          <w:tab w:val="right" w:leader="dot" w:pos="9345"/>
        </w:tabs>
        <w:rPr>
          <w:rFonts w:hAnsi="宋体"/>
          <w:kern w:val="2"/>
          <w:szCs w:val="22"/>
        </w:rPr>
      </w:pPr>
      <w:hyperlink w:anchor="_Toc514920197" w:history="1">
        <w:r w:rsidR="00ED7405" w:rsidRPr="003D7C6E">
          <w:rPr>
            <w:rStyle w:val="af0"/>
            <w:rFonts w:ascii="宋体" w:hAnsi="宋体"/>
          </w:rPr>
          <w:t>5.1 一致性检查</w:t>
        </w:r>
        <w:r w:rsidR="00ED7405" w:rsidRPr="003D7C6E">
          <w:rPr>
            <w:rFonts w:hAnsi="宋体"/>
          </w:rPr>
          <w:tab/>
        </w:r>
        <w:r w:rsidR="00ED7405" w:rsidRPr="003D7C6E">
          <w:rPr>
            <w:rFonts w:hAnsi="宋体" w:hint="eastAsia"/>
          </w:rPr>
          <w:t>2</w:t>
        </w:r>
      </w:hyperlink>
    </w:p>
    <w:p w:rsidR="005B0D83" w:rsidRPr="003D7C6E" w:rsidRDefault="005A47D2">
      <w:pPr>
        <w:pStyle w:val="30"/>
        <w:tabs>
          <w:tab w:val="right" w:leader="dot" w:pos="9345"/>
        </w:tabs>
        <w:rPr>
          <w:rFonts w:hAnsi="宋体"/>
          <w:kern w:val="2"/>
          <w:szCs w:val="22"/>
        </w:rPr>
      </w:pPr>
      <w:hyperlink w:anchor="_Toc514920198" w:history="1">
        <w:r w:rsidR="00ED7405" w:rsidRPr="003D7C6E">
          <w:rPr>
            <w:rStyle w:val="af0"/>
            <w:rFonts w:ascii="宋体" w:hAnsi="宋体"/>
          </w:rPr>
          <w:t>5.2 安全性评价</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_Toc514920198 \h </w:instrText>
        </w:r>
        <w:r w:rsidR="00163D3A" w:rsidRPr="003D7C6E">
          <w:rPr>
            <w:rFonts w:hAnsi="宋体"/>
          </w:rPr>
        </w:r>
        <w:r w:rsidR="00163D3A" w:rsidRPr="003D7C6E">
          <w:rPr>
            <w:rFonts w:hAnsi="宋体"/>
          </w:rPr>
          <w:fldChar w:fldCharType="separate"/>
        </w:r>
        <w:r w:rsidR="00ED7405" w:rsidRPr="003D7C6E">
          <w:rPr>
            <w:rFonts w:hAnsi="宋体"/>
          </w:rPr>
          <w:t>3</w:t>
        </w:r>
        <w:r w:rsidR="00163D3A" w:rsidRPr="003D7C6E">
          <w:rPr>
            <w:rFonts w:hAnsi="宋体"/>
          </w:rPr>
          <w:fldChar w:fldCharType="end"/>
        </w:r>
      </w:hyperlink>
    </w:p>
    <w:p w:rsidR="005B0D83" w:rsidRPr="003D7C6E" w:rsidRDefault="005A47D2">
      <w:pPr>
        <w:pStyle w:val="30"/>
        <w:tabs>
          <w:tab w:val="right" w:leader="dot" w:pos="9345"/>
        </w:tabs>
        <w:rPr>
          <w:rFonts w:hAnsi="宋体"/>
          <w:kern w:val="2"/>
          <w:szCs w:val="22"/>
        </w:rPr>
      </w:pPr>
      <w:hyperlink w:anchor="_Toc514920199" w:history="1">
        <w:r w:rsidR="00ED7405" w:rsidRPr="003D7C6E">
          <w:rPr>
            <w:rStyle w:val="af0"/>
            <w:rFonts w:ascii="宋体" w:hAnsi="宋体"/>
          </w:rPr>
          <w:t>5.3 适用性评价</w:t>
        </w:r>
        <w:r w:rsidR="00ED7405" w:rsidRPr="003D7C6E">
          <w:rPr>
            <w:rFonts w:hAnsi="宋体"/>
          </w:rPr>
          <w:tab/>
        </w:r>
        <w:r w:rsidR="0008271A" w:rsidRPr="003D7C6E">
          <w:rPr>
            <w:rFonts w:hAnsi="宋体"/>
          </w:rPr>
          <w:t>4</w:t>
        </w:r>
      </w:hyperlink>
    </w:p>
    <w:p w:rsidR="005B0D83" w:rsidRPr="003D7C6E" w:rsidRDefault="005A47D2">
      <w:pPr>
        <w:pStyle w:val="30"/>
        <w:tabs>
          <w:tab w:val="right" w:leader="dot" w:pos="9345"/>
        </w:tabs>
        <w:rPr>
          <w:rFonts w:hAnsi="宋体"/>
          <w:kern w:val="2"/>
          <w:szCs w:val="22"/>
        </w:rPr>
      </w:pPr>
      <w:hyperlink w:anchor="_Toc514920200" w:history="1">
        <w:r w:rsidR="00ED7405" w:rsidRPr="003D7C6E">
          <w:rPr>
            <w:rStyle w:val="af0"/>
            <w:rFonts w:ascii="宋体" w:hAnsi="宋体"/>
          </w:rPr>
          <w:t>5.4 可靠性评价</w:t>
        </w:r>
        <w:r w:rsidR="00ED7405" w:rsidRPr="003D7C6E">
          <w:rPr>
            <w:rFonts w:hAnsi="宋体"/>
          </w:rPr>
          <w:tab/>
        </w:r>
        <w:r w:rsidR="00ED7405" w:rsidRPr="003D7C6E">
          <w:rPr>
            <w:rFonts w:hAnsi="宋体" w:hint="eastAsia"/>
          </w:rPr>
          <w:t>4</w:t>
        </w:r>
      </w:hyperlink>
    </w:p>
    <w:p w:rsidR="005B0D83" w:rsidRPr="003D7C6E" w:rsidRDefault="005A47D2">
      <w:pPr>
        <w:pStyle w:val="30"/>
        <w:tabs>
          <w:tab w:val="right" w:leader="dot" w:pos="9345"/>
        </w:tabs>
        <w:rPr>
          <w:rFonts w:hAnsi="宋体"/>
          <w:kern w:val="2"/>
          <w:szCs w:val="22"/>
        </w:rPr>
      </w:pPr>
      <w:hyperlink w:anchor="_Toc514920201" w:history="1">
        <w:r w:rsidR="00ED7405" w:rsidRPr="003D7C6E">
          <w:rPr>
            <w:rStyle w:val="af0"/>
            <w:rFonts w:ascii="宋体" w:hAnsi="宋体"/>
          </w:rPr>
          <w:t>5.5 综合判定规则</w:t>
        </w:r>
        <w:r w:rsidR="00ED7405" w:rsidRPr="003D7C6E">
          <w:rPr>
            <w:rFonts w:hAnsi="宋体"/>
          </w:rPr>
          <w:tab/>
        </w:r>
        <w:r w:rsidR="00163D3A" w:rsidRPr="003D7C6E">
          <w:rPr>
            <w:rFonts w:hAnsi="宋体"/>
          </w:rPr>
          <w:fldChar w:fldCharType="begin"/>
        </w:r>
        <w:r w:rsidR="00ED7405" w:rsidRPr="003D7C6E">
          <w:rPr>
            <w:rFonts w:hAnsi="宋体"/>
          </w:rPr>
          <w:instrText xml:space="preserve"> PAGEREF _Toc514920201 \h </w:instrText>
        </w:r>
        <w:r w:rsidR="00163D3A" w:rsidRPr="003D7C6E">
          <w:rPr>
            <w:rFonts w:hAnsi="宋体"/>
          </w:rPr>
        </w:r>
        <w:r w:rsidR="00163D3A" w:rsidRPr="003D7C6E">
          <w:rPr>
            <w:rFonts w:hAnsi="宋体"/>
          </w:rPr>
          <w:fldChar w:fldCharType="separate"/>
        </w:r>
        <w:r w:rsidR="00ED7405" w:rsidRPr="003D7C6E">
          <w:rPr>
            <w:rFonts w:hAnsi="宋体"/>
          </w:rPr>
          <w:t>5</w:t>
        </w:r>
        <w:r w:rsidR="00163D3A" w:rsidRPr="003D7C6E">
          <w:rPr>
            <w:rFonts w:hAnsi="宋体"/>
          </w:rPr>
          <w:fldChar w:fldCharType="end"/>
        </w:r>
      </w:hyperlink>
    </w:p>
    <w:p w:rsidR="005B0D83" w:rsidRPr="003D7C6E" w:rsidRDefault="005A47D2">
      <w:pPr>
        <w:pStyle w:val="20"/>
        <w:tabs>
          <w:tab w:val="right" w:leader="dot" w:pos="9345"/>
        </w:tabs>
        <w:rPr>
          <w:rFonts w:hAnsi="宋体"/>
          <w:kern w:val="2"/>
          <w:szCs w:val="22"/>
        </w:rPr>
      </w:pPr>
      <w:hyperlink w:anchor="_Toc514920202" w:history="1">
        <w:r w:rsidR="00ED7405" w:rsidRPr="003D7C6E">
          <w:rPr>
            <w:rStyle w:val="af0"/>
            <w:rFonts w:ascii="宋体" w:hAnsi="宋体"/>
          </w:rPr>
          <w:t>6 产品变更</w:t>
        </w:r>
        <w:r w:rsidR="00ED7405" w:rsidRPr="003D7C6E">
          <w:rPr>
            <w:rFonts w:hAnsi="宋体"/>
          </w:rPr>
          <w:tab/>
        </w:r>
        <w:r w:rsidR="0008271A" w:rsidRPr="003D7C6E">
          <w:rPr>
            <w:rFonts w:hAnsi="宋体"/>
          </w:rPr>
          <w:t>6</w:t>
        </w:r>
      </w:hyperlink>
    </w:p>
    <w:p w:rsidR="005B0D83" w:rsidRPr="003D7C6E" w:rsidRDefault="00163D3A">
      <w:pPr>
        <w:pStyle w:val="10"/>
        <w:tabs>
          <w:tab w:val="right" w:leader="dot" w:pos="9345"/>
        </w:tabs>
        <w:rPr>
          <w:rFonts w:hAnsi="宋体"/>
          <w:kern w:val="2"/>
          <w:szCs w:val="22"/>
        </w:rPr>
      </w:pPr>
      <w:hyperlink w:anchor="_Toc514920207" w:history="1">
        <w:r w:rsidR="00ED7405" w:rsidRPr="003D7C6E">
          <w:rPr>
            <w:rStyle w:val="af0"/>
            <w:rFonts w:ascii="宋体" w:hAnsi="宋体"/>
          </w:rPr>
          <w:t>附录A（规范性附录）</w:t>
        </w:r>
        <w:r w:rsidR="006470D1">
          <w:rPr>
            <w:rStyle w:val="af0"/>
            <w:rFonts w:ascii="宋体" w:hAnsi="宋体" w:hint="eastAsia"/>
          </w:rPr>
          <w:t xml:space="preserve">  </w:t>
        </w:r>
        <w:r w:rsidR="00ED7405" w:rsidRPr="003D7C6E">
          <w:rPr>
            <w:rStyle w:val="af0"/>
            <w:rFonts w:ascii="宋体" w:hAnsi="宋体"/>
          </w:rPr>
          <w:t>产品规格表</w:t>
        </w:r>
        <w:r w:rsidR="00ED7405" w:rsidRPr="003D7C6E">
          <w:rPr>
            <w:rFonts w:hAnsi="宋体"/>
          </w:rPr>
          <w:tab/>
        </w:r>
        <w:r w:rsidRPr="003D7C6E">
          <w:rPr>
            <w:rFonts w:hAnsi="宋体"/>
          </w:rPr>
          <w:fldChar w:fldCharType="begin"/>
        </w:r>
        <w:r w:rsidR="00ED7405" w:rsidRPr="003D7C6E">
          <w:rPr>
            <w:rFonts w:hAnsi="宋体"/>
          </w:rPr>
          <w:instrText xml:space="preserve"> PAGEREF _Toc514920207 \h </w:instrText>
        </w:r>
        <w:r w:rsidRPr="003D7C6E">
          <w:rPr>
            <w:rFonts w:hAnsi="宋体"/>
          </w:rPr>
        </w:r>
        <w:r w:rsidRPr="003D7C6E">
          <w:rPr>
            <w:rFonts w:hAnsi="宋体"/>
          </w:rPr>
          <w:fldChar w:fldCharType="separate"/>
        </w:r>
        <w:r w:rsidR="00ED7405" w:rsidRPr="003D7C6E">
          <w:rPr>
            <w:rFonts w:hAnsi="宋体"/>
          </w:rPr>
          <w:t>7</w:t>
        </w:r>
        <w:r w:rsidRPr="003D7C6E">
          <w:rPr>
            <w:rFonts w:hAnsi="宋体"/>
          </w:rPr>
          <w:fldChar w:fldCharType="end"/>
        </w:r>
      </w:hyperlink>
    </w:p>
    <w:p w:rsidR="005B0D83" w:rsidRPr="003D7C6E" w:rsidRDefault="00163D3A">
      <w:pPr>
        <w:pStyle w:val="10"/>
        <w:tabs>
          <w:tab w:val="right" w:leader="dot" w:pos="9345"/>
        </w:tabs>
        <w:rPr>
          <w:rFonts w:hAnsi="宋体"/>
          <w:kern w:val="2"/>
          <w:szCs w:val="22"/>
        </w:rPr>
      </w:pPr>
      <w:hyperlink w:anchor="_Toc514920209" w:history="1">
        <w:r w:rsidR="00ED7405" w:rsidRPr="003D7C6E">
          <w:rPr>
            <w:rStyle w:val="af0"/>
            <w:rFonts w:ascii="宋体" w:hAnsi="宋体"/>
          </w:rPr>
          <w:t>附录B（规范性附录）</w:t>
        </w:r>
        <w:r w:rsidR="006470D1">
          <w:rPr>
            <w:rStyle w:val="af0"/>
            <w:rFonts w:ascii="宋体" w:hAnsi="宋体" w:hint="eastAsia"/>
          </w:rPr>
          <w:t xml:space="preserve">  </w:t>
        </w:r>
        <w:r w:rsidR="00ED7405" w:rsidRPr="003D7C6E">
          <w:rPr>
            <w:rStyle w:val="af0"/>
            <w:rFonts w:ascii="宋体" w:hAnsi="宋体"/>
          </w:rPr>
          <w:t>用户调查表</w:t>
        </w:r>
        <w:r w:rsidR="00ED7405" w:rsidRPr="003D7C6E">
          <w:rPr>
            <w:rFonts w:hAnsi="宋体"/>
          </w:rPr>
          <w:tab/>
        </w:r>
        <w:r w:rsidRPr="003D7C6E">
          <w:rPr>
            <w:rFonts w:hAnsi="宋体"/>
          </w:rPr>
          <w:fldChar w:fldCharType="begin"/>
        </w:r>
        <w:r w:rsidR="00ED7405" w:rsidRPr="003D7C6E">
          <w:rPr>
            <w:rFonts w:hAnsi="宋体"/>
          </w:rPr>
          <w:instrText xml:space="preserve"> PAGEREF _Toc514920209 \h </w:instrText>
        </w:r>
        <w:r w:rsidRPr="003D7C6E">
          <w:rPr>
            <w:rFonts w:hAnsi="宋体"/>
          </w:rPr>
        </w:r>
        <w:r w:rsidRPr="003D7C6E">
          <w:rPr>
            <w:rFonts w:hAnsi="宋体"/>
          </w:rPr>
          <w:fldChar w:fldCharType="separate"/>
        </w:r>
        <w:r w:rsidR="00ED7405" w:rsidRPr="003D7C6E">
          <w:rPr>
            <w:rFonts w:hAnsi="宋体"/>
          </w:rPr>
          <w:t>8</w:t>
        </w:r>
        <w:r w:rsidRPr="003D7C6E">
          <w:rPr>
            <w:rFonts w:hAnsi="宋体"/>
          </w:rPr>
          <w:fldChar w:fldCharType="end"/>
        </w:r>
      </w:hyperlink>
    </w:p>
    <w:p w:rsidR="005B0D83" w:rsidRPr="003D7C6E" w:rsidRDefault="00163D3A">
      <w:pPr>
        <w:rPr>
          <w:rFonts w:ascii="宋体" w:hAnsi="宋体"/>
          <w:b/>
          <w:bCs/>
          <w:lang w:val="zh-CN"/>
        </w:rPr>
      </w:pPr>
      <w:r w:rsidRPr="003D7C6E">
        <w:rPr>
          <w:rFonts w:ascii="宋体" w:hAnsi="宋体"/>
          <w:b/>
          <w:bCs/>
          <w:lang w:val="zh-CN"/>
        </w:rPr>
        <w:fldChar w:fldCharType="end"/>
      </w:r>
    </w:p>
    <w:p w:rsidR="005B0D83" w:rsidRPr="003D7C6E" w:rsidRDefault="00ED7405">
      <w:pPr>
        <w:pStyle w:val="affd"/>
      </w:pPr>
      <w:r w:rsidRPr="003D7C6E">
        <w:rPr>
          <w:lang w:val="zh-CN"/>
        </w:rPr>
        <w:br w:type="page"/>
      </w:r>
      <w:bookmarkStart w:id="3" w:name="_Toc450038301"/>
      <w:bookmarkStart w:id="4" w:name="_Toc514920177"/>
      <w:bookmarkStart w:id="5" w:name="_Toc467619444"/>
      <w:r w:rsidRPr="003D7C6E">
        <w:rPr>
          <w:rFonts w:hint="eastAsia"/>
        </w:rPr>
        <w:lastRenderedPageBreak/>
        <w:t>前    言</w:t>
      </w:r>
      <w:bookmarkEnd w:id="3"/>
      <w:bookmarkEnd w:id="4"/>
      <w:bookmarkEnd w:id="5"/>
    </w:p>
    <w:p w:rsidR="005B0D83" w:rsidRPr="003D7C6E" w:rsidRDefault="00ED7405">
      <w:pPr>
        <w:pStyle w:val="af2"/>
        <w:ind w:firstLineChars="0" w:firstLine="0"/>
      </w:pPr>
      <w:r w:rsidRPr="003D7C6E">
        <w:rPr>
          <w:rFonts w:hint="eastAsia"/>
          <w:szCs w:val="21"/>
        </w:rPr>
        <w:t>本大纲依据TZ</w:t>
      </w:r>
      <w:r w:rsidRPr="003D7C6E">
        <w:rPr>
          <w:szCs w:val="21"/>
        </w:rPr>
        <w:t xml:space="preserve"> </w:t>
      </w:r>
      <w:r w:rsidRPr="003D7C6E">
        <w:rPr>
          <w:rFonts w:hint="eastAsia"/>
          <w:szCs w:val="21"/>
        </w:rPr>
        <w:t>1—</w:t>
      </w:r>
      <w:r w:rsidRPr="003D7C6E">
        <w:rPr>
          <w:rFonts w:cs="宋体" w:hint="eastAsia"/>
        </w:rPr>
        <w:t>2</w:t>
      </w:r>
      <w:r w:rsidRPr="003D7C6E">
        <w:rPr>
          <w:rFonts w:cs="宋体"/>
        </w:rPr>
        <w:t>019</w:t>
      </w:r>
      <w:r w:rsidRPr="003D7C6E">
        <w:rPr>
          <w:rFonts w:hint="eastAsia"/>
          <w:szCs w:val="21"/>
        </w:rPr>
        <w:t>《农业机械推广鉴定大纲编写规则》编制</w:t>
      </w:r>
      <w:r w:rsidRPr="003D7C6E">
        <w:rPr>
          <w:rFonts w:hint="eastAsia"/>
        </w:rPr>
        <w:t>。</w:t>
      </w:r>
    </w:p>
    <w:p w:rsidR="005B0D83" w:rsidRPr="003D7C6E" w:rsidRDefault="00ED7405">
      <w:pPr>
        <w:pStyle w:val="af2"/>
        <w:ind w:firstLineChars="0" w:firstLine="0"/>
      </w:pPr>
      <w:r w:rsidRPr="003D7C6E">
        <w:rPr>
          <w:rFonts w:hint="eastAsia"/>
        </w:rPr>
        <w:t>本大纲由农业</w:t>
      </w:r>
      <w:r w:rsidR="006470D1">
        <w:rPr>
          <w:rFonts w:hint="eastAsia"/>
        </w:rPr>
        <w:t>农村</w:t>
      </w:r>
      <w:r w:rsidRPr="003D7C6E">
        <w:rPr>
          <w:rFonts w:hint="eastAsia"/>
        </w:rPr>
        <w:t>部农业机械化管理司提出。</w:t>
      </w:r>
    </w:p>
    <w:p w:rsidR="005B0D83" w:rsidRPr="003D7C6E" w:rsidRDefault="00ED7405">
      <w:pPr>
        <w:pStyle w:val="af2"/>
        <w:ind w:firstLineChars="0" w:firstLine="0"/>
      </w:pPr>
      <w:r w:rsidRPr="003D7C6E">
        <w:rPr>
          <w:rFonts w:hint="eastAsia"/>
        </w:rPr>
        <w:t>本大纲由农业</w:t>
      </w:r>
      <w:r w:rsidR="006470D1">
        <w:rPr>
          <w:rFonts w:hint="eastAsia"/>
        </w:rPr>
        <w:t>农村</w:t>
      </w:r>
      <w:r w:rsidRPr="003D7C6E">
        <w:rPr>
          <w:rFonts w:hint="eastAsia"/>
        </w:rPr>
        <w:t>部农业机械试验鉴定总站技术归口。</w:t>
      </w:r>
    </w:p>
    <w:p w:rsidR="005B0D83" w:rsidRPr="003D7C6E" w:rsidRDefault="00ED7405">
      <w:pPr>
        <w:pStyle w:val="af2"/>
        <w:ind w:firstLineChars="0" w:firstLine="0"/>
        <w:rPr>
          <w:rFonts w:hAnsi="宋体"/>
        </w:rPr>
      </w:pPr>
      <w:r w:rsidRPr="003D7C6E">
        <w:rPr>
          <w:rFonts w:hint="eastAsia"/>
        </w:rPr>
        <w:t>本大纲起草单位：</w:t>
      </w:r>
      <w:r w:rsidRPr="003D7C6E">
        <w:rPr>
          <w:rFonts w:hAnsi="宋体" w:hint="eastAsia"/>
        </w:rPr>
        <w:t>江苏省农业机械试验鉴定站。</w:t>
      </w:r>
    </w:p>
    <w:p w:rsidR="005B0D83" w:rsidRPr="003D7C6E" w:rsidRDefault="00ED7405">
      <w:pPr>
        <w:pStyle w:val="af2"/>
        <w:ind w:firstLineChars="0" w:firstLine="0"/>
        <w:rPr>
          <w:rFonts w:hAnsi="宋体"/>
        </w:rPr>
      </w:pPr>
      <w:r w:rsidRPr="003D7C6E">
        <w:rPr>
          <w:rFonts w:hAnsi="宋体" w:hint="eastAsia"/>
        </w:rPr>
        <w:t>本大纲主要起草人：赵海瑞、滕兆丽、王智、戴金方、黄盛杰。</w:t>
      </w:r>
    </w:p>
    <w:p w:rsidR="005B0D83" w:rsidRPr="003D7C6E" w:rsidRDefault="005B0D83">
      <w:pPr>
        <w:pStyle w:val="af2"/>
        <w:ind w:firstLine="420"/>
        <w:sectPr w:rsidR="005B0D83" w:rsidRPr="003D7C6E">
          <w:headerReference w:type="default" r:id="rId17"/>
          <w:footerReference w:type="default" r:id="rId18"/>
          <w:pgSz w:w="11907" w:h="16839"/>
          <w:pgMar w:top="1418" w:right="1134" w:bottom="1134" w:left="1418" w:header="1020" w:footer="1020" w:gutter="0"/>
          <w:pgNumType w:fmt="upperRoman" w:start="1"/>
          <w:cols w:space="720"/>
          <w:docGrid w:type="linesAndChars" w:linePitch="312"/>
        </w:sectPr>
      </w:pPr>
    </w:p>
    <w:p w:rsidR="005B0D83" w:rsidRPr="003D7C6E" w:rsidRDefault="00ED7405">
      <w:pPr>
        <w:pStyle w:val="affd"/>
      </w:pPr>
      <w:bookmarkStart w:id="6" w:name="_Toc514920178"/>
      <w:bookmarkStart w:id="7" w:name="SectionMark4"/>
      <w:bookmarkEnd w:id="1"/>
      <w:r w:rsidRPr="003D7C6E">
        <w:rPr>
          <w:rFonts w:hint="eastAsia"/>
        </w:rPr>
        <w:t>水产养殖网箱</w:t>
      </w:r>
      <w:bookmarkEnd w:id="6"/>
    </w:p>
    <w:p w:rsidR="005B0D83" w:rsidRPr="003D7C6E" w:rsidRDefault="00ED7405" w:rsidP="005A47D2">
      <w:pPr>
        <w:pStyle w:val="a0"/>
        <w:tabs>
          <w:tab w:val="left" w:pos="4515"/>
        </w:tabs>
        <w:spacing w:beforeLines="100" w:before="312" w:afterLines="100" w:after="312"/>
      </w:pPr>
      <w:bookmarkStart w:id="8" w:name="_Toc514920179"/>
      <w:bookmarkStart w:id="9" w:name="_Toc450038303"/>
      <w:bookmarkStart w:id="10" w:name="_Toc467619446"/>
      <w:r w:rsidRPr="003D7C6E">
        <w:rPr>
          <w:rFonts w:hint="eastAsia"/>
        </w:rPr>
        <w:t>范围</w:t>
      </w:r>
      <w:bookmarkEnd w:id="8"/>
      <w:bookmarkEnd w:id="9"/>
      <w:bookmarkEnd w:id="10"/>
    </w:p>
    <w:p w:rsidR="005B0D83" w:rsidRPr="003D7C6E" w:rsidRDefault="00ED7405">
      <w:pPr>
        <w:pStyle w:val="af2"/>
        <w:ind w:firstLine="420"/>
        <w:rPr>
          <w:rFonts w:hAnsi="宋体"/>
        </w:rPr>
      </w:pPr>
      <w:r w:rsidRPr="003D7C6E">
        <w:rPr>
          <w:rFonts w:hAnsi="宋体" w:hint="eastAsia"/>
        </w:rPr>
        <w:t>本大纲规定了</w:t>
      </w:r>
      <w:r w:rsidRPr="003D7C6E">
        <w:rPr>
          <w:rFonts w:hint="eastAsia"/>
        </w:rPr>
        <w:t>水产养殖网箱（以下简称网箱）</w:t>
      </w:r>
      <w:r w:rsidRPr="003D7C6E">
        <w:rPr>
          <w:rFonts w:hAnsi="宋体" w:hint="eastAsia"/>
        </w:rPr>
        <w:t>推广鉴定的</w:t>
      </w:r>
      <w:r w:rsidRPr="003D7C6E">
        <w:rPr>
          <w:rFonts w:hint="eastAsia"/>
        </w:rPr>
        <w:t>内容、</w:t>
      </w:r>
      <w:r w:rsidRPr="003D7C6E">
        <w:rPr>
          <w:rFonts w:hAnsi="宋体" w:hint="eastAsia"/>
        </w:rPr>
        <w:t>方法和判定规则。</w:t>
      </w:r>
    </w:p>
    <w:p w:rsidR="005B0D83" w:rsidRPr="003D7C6E" w:rsidRDefault="00ED7405">
      <w:pPr>
        <w:pStyle w:val="af2"/>
        <w:ind w:firstLine="420"/>
      </w:pPr>
      <w:r w:rsidRPr="003D7C6E">
        <w:rPr>
          <w:rFonts w:hAnsi="宋体" w:hint="eastAsia"/>
        </w:rPr>
        <w:t>本大纲适用于</w:t>
      </w:r>
      <w:r w:rsidRPr="003D7C6E">
        <w:rPr>
          <w:rFonts w:hint="eastAsia"/>
        </w:rPr>
        <w:t>水产养殖网箱</w:t>
      </w:r>
      <w:r w:rsidRPr="003D7C6E">
        <w:rPr>
          <w:rFonts w:hAnsi="宋体" w:hint="eastAsia"/>
        </w:rPr>
        <w:t>的推广鉴定。</w:t>
      </w:r>
    </w:p>
    <w:p w:rsidR="005B0D83" w:rsidRPr="003D7C6E" w:rsidRDefault="00ED7405" w:rsidP="005A47D2">
      <w:pPr>
        <w:pStyle w:val="a0"/>
        <w:tabs>
          <w:tab w:val="left" w:pos="4515"/>
        </w:tabs>
        <w:spacing w:beforeLines="100" w:before="312" w:afterLines="100" w:after="312"/>
      </w:pPr>
      <w:bookmarkStart w:id="11" w:name="_Toc514920180"/>
      <w:bookmarkStart w:id="12" w:name="_Toc467619447"/>
      <w:bookmarkStart w:id="13" w:name="_Toc450038304"/>
      <w:r w:rsidRPr="003D7C6E">
        <w:rPr>
          <w:rFonts w:hint="eastAsia"/>
        </w:rPr>
        <w:t>规范性引用文件</w:t>
      </w:r>
      <w:bookmarkEnd w:id="11"/>
      <w:bookmarkEnd w:id="12"/>
      <w:bookmarkEnd w:id="13"/>
    </w:p>
    <w:p w:rsidR="005B0D83" w:rsidRPr="003D7C6E" w:rsidRDefault="00ED7405">
      <w:pPr>
        <w:pStyle w:val="af2"/>
        <w:ind w:firstLine="420"/>
      </w:pPr>
      <w:r w:rsidRPr="003D7C6E">
        <w:rPr>
          <w:rFonts w:hint="eastAsia"/>
        </w:rPr>
        <w:t>下列文件对于本文件的引用是必不可少的。凡是注日期的引用文件，仅注日期的版本适用于本文件，凡是不注日期的引用文件，其最新版本（包括所有的修改单）适用于本文件。</w:t>
      </w:r>
    </w:p>
    <w:p w:rsidR="005B0D83" w:rsidRPr="003D7C6E" w:rsidRDefault="00ED7405">
      <w:pPr>
        <w:ind w:firstLineChars="200" w:firstLine="420"/>
        <w:rPr>
          <w:rFonts w:ascii="宋体" w:hAnsi="宋体"/>
        </w:rPr>
      </w:pPr>
      <w:r w:rsidRPr="003D7C6E">
        <w:rPr>
          <w:rFonts w:ascii="宋体" w:hAnsi="宋体" w:hint="eastAsia"/>
        </w:rPr>
        <w:t>GB/T 8834  纤维绳索 有关物理和机械性能的测定</w:t>
      </w:r>
    </w:p>
    <w:p w:rsidR="005B0D83" w:rsidRPr="003D7C6E" w:rsidRDefault="00ED7405">
      <w:pPr>
        <w:ind w:firstLine="420"/>
        <w:rPr>
          <w:rFonts w:ascii="宋体" w:hAnsi="宋体"/>
        </w:rPr>
      </w:pPr>
      <w:r w:rsidRPr="003D7C6E">
        <w:rPr>
          <w:rFonts w:ascii="宋体" w:hint="eastAsia"/>
        </w:rPr>
        <w:t xml:space="preserve">GB </w:t>
      </w:r>
      <w:r w:rsidRPr="003D7C6E">
        <w:rPr>
          <w:rFonts w:ascii="宋体" w:hAnsi="宋体" w:hint="eastAsia"/>
        </w:rPr>
        <w:t>10396</w:t>
      </w:r>
      <w:r w:rsidRPr="003D7C6E">
        <w:rPr>
          <w:rFonts w:ascii="宋体" w:hint="eastAsia"/>
        </w:rPr>
        <w:t xml:space="preserve"> 农林拖拉机和机械、草坪和园艺动力机械 安全标志和危险图形 总则</w:t>
      </w:r>
    </w:p>
    <w:p w:rsidR="005B0D83" w:rsidRPr="003D7C6E" w:rsidRDefault="00ED7405">
      <w:pPr>
        <w:ind w:firstLineChars="200" w:firstLine="420"/>
        <w:rPr>
          <w:rFonts w:ascii="宋体" w:hAnsi="宋体"/>
        </w:rPr>
      </w:pPr>
      <w:r w:rsidRPr="003D7C6E">
        <w:rPr>
          <w:rFonts w:ascii="宋体" w:hAnsi="宋体" w:hint="eastAsia"/>
        </w:rPr>
        <w:t>GB/T 18673 渔用机织网片</w:t>
      </w:r>
    </w:p>
    <w:p w:rsidR="005B0D83" w:rsidRPr="003D7C6E" w:rsidRDefault="00ED7405">
      <w:pPr>
        <w:ind w:firstLineChars="200" w:firstLine="420"/>
        <w:rPr>
          <w:rFonts w:ascii="宋体" w:hAnsi="宋体"/>
        </w:rPr>
      </w:pPr>
      <w:r w:rsidRPr="003D7C6E">
        <w:rPr>
          <w:rFonts w:ascii="宋体" w:hAnsi="宋体" w:hint="eastAsia"/>
        </w:rPr>
        <w:t>GB/T 18674 渔用绳索通用技术条件</w:t>
      </w:r>
    </w:p>
    <w:p w:rsidR="005B0D83" w:rsidRPr="003D7C6E" w:rsidRDefault="00ED7405">
      <w:pPr>
        <w:ind w:firstLineChars="200" w:firstLine="420"/>
        <w:rPr>
          <w:rFonts w:ascii="宋体" w:hAnsi="宋体"/>
        </w:rPr>
      </w:pPr>
      <w:r w:rsidRPr="003D7C6E">
        <w:rPr>
          <w:rFonts w:ascii="宋体" w:hAnsi="宋体" w:hint="eastAsia"/>
        </w:rPr>
        <w:t>GB/T 21292 渔网 网目断裂强力的测定</w:t>
      </w:r>
    </w:p>
    <w:p w:rsidR="005B0D83" w:rsidRPr="003D7C6E" w:rsidRDefault="00ED7405">
      <w:pPr>
        <w:ind w:firstLineChars="200" w:firstLine="420"/>
        <w:rPr>
          <w:rFonts w:ascii="宋体" w:hAnsi="宋体"/>
        </w:rPr>
      </w:pPr>
      <w:r w:rsidRPr="003D7C6E">
        <w:rPr>
          <w:rFonts w:ascii="宋体" w:hAnsi="宋体" w:hint="eastAsia"/>
        </w:rPr>
        <w:t>SC/T 4001 渔具基本术语</w:t>
      </w:r>
    </w:p>
    <w:p w:rsidR="005B0D83" w:rsidRPr="003D7C6E" w:rsidRDefault="00ED7405">
      <w:pPr>
        <w:ind w:firstLineChars="200" w:firstLine="420"/>
        <w:rPr>
          <w:rFonts w:ascii="宋体" w:hAnsi="宋体"/>
        </w:rPr>
      </w:pPr>
      <w:r w:rsidRPr="003D7C6E">
        <w:rPr>
          <w:rFonts w:ascii="宋体" w:hAnsi="宋体" w:hint="eastAsia"/>
        </w:rPr>
        <w:t>SC/T 5001 渔具材料基本术语</w:t>
      </w:r>
    </w:p>
    <w:p w:rsidR="005B0D83" w:rsidRPr="003D7C6E" w:rsidRDefault="00ED7405">
      <w:pPr>
        <w:ind w:firstLineChars="200" w:firstLine="420"/>
        <w:rPr>
          <w:rFonts w:ascii="宋体" w:hAnsi="宋体"/>
        </w:rPr>
      </w:pPr>
      <w:r w:rsidRPr="003D7C6E">
        <w:rPr>
          <w:rFonts w:ascii="宋体" w:hAnsi="宋体" w:hint="eastAsia"/>
        </w:rPr>
        <w:t>SC/T 5014 渔用材料试验基本条件 标准大气</w:t>
      </w:r>
    </w:p>
    <w:p w:rsidR="005B0D83" w:rsidRPr="003D7C6E" w:rsidRDefault="00ED7405">
      <w:pPr>
        <w:ind w:firstLineChars="200" w:firstLine="420"/>
        <w:rPr>
          <w:rFonts w:ascii="宋体" w:hAnsi="宋体"/>
        </w:rPr>
      </w:pPr>
      <w:r w:rsidRPr="003D7C6E">
        <w:rPr>
          <w:rFonts w:ascii="宋体" w:hAnsi="宋体" w:hint="eastAsia"/>
        </w:rPr>
        <w:t>SC/T 5027 淡水网箱技术条件</w:t>
      </w:r>
    </w:p>
    <w:p w:rsidR="005B0D83" w:rsidRPr="003D7C6E" w:rsidRDefault="00ED7405">
      <w:pPr>
        <w:ind w:firstLineChars="200" w:firstLine="420"/>
        <w:rPr>
          <w:rFonts w:ascii="宋体" w:hAnsi="宋体"/>
        </w:rPr>
      </w:pPr>
      <w:r w:rsidRPr="003D7C6E">
        <w:rPr>
          <w:rFonts w:ascii="宋体" w:hAnsi="宋体" w:hint="eastAsia"/>
        </w:rPr>
        <w:t>SC/T 5031 聚乙烯网片 绞捻型</w:t>
      </w:r>
    </w:p>
    <w:p w:rsidR="005B0D83" w:rsidRPr="003D7C6E" w:rsidRDefault="00ED7405" w:rsidP="005A47D2">
      <w:pPr>
        <w:pStyle w:val="a0"/>
        <w:tabs>
          <w:tab w:val="left" w:pos="4515"/>
        </w:tabs>
        <w:spacing w:beforeLines="100" w:before="312" w:afterLines="100" w:after="312"/>
      </w:pPr>
      <w:bookmarkStart w:id="14" w:name="_Toc514920181"/>
      <w:bookmarkStart w:id="15" w:name="_Toc448869060"/>
      <w:bookmarkStart w:id="16" w:name="_Toc448934034"/>
      <w:bookmarkStart w:id="17" w:name="_Toc467524295"/>
      <w:bookmarkStart w:id="18" w:name="_Toc467523189"/>
      <w:bookmarkStart w:id="19" w:name="_Toc467523107"/>
      <w:bookmarkStart w:id="20" w:name="_Toc468654834"/>
      <w:bookmarkStart w:id="21" w:name="_Toc467523156"/>
      <w:bookmarkStart w:id="22" w:name="_Toc467619448"/>
      <w:bookmarkStart w:id="23" w:name="_Toc450038305"/>
      <w:bookmarkEnd w:id="7"/>
      <w:r w:rsidRPr="003D7C6E">
        <w:rPr>
          <w:rFonts w:hint="eastAsia"/>
        </w:rPr>
        <w:t>术语和定义</w:t>
      </w:r>
      <w:bookmarkEnd w:id="14"/>
    </w:p>
    <w:p w:rsidR="005B0D83" w:rsidRPr="003D7C6E" w:rsidRDefault="00ED7405">
      <w:pPr>
        <w:pStyle w:val="af2"/>
        <w:ind w:firstLine="420"/>
      </w:pPr>
      <w:bookmarkStart w:id="24" w:name="_Toc228084413"/>
      <w:bookmarkStart w:id="25" w:name="_Toc228090154"/>
      <w:bookmarkStart w:id="26" w:name="_Toc228089956"/>
      <w:r w:rsidRPr="003D7C6E">
        <w:rPr>
          <w:rFonts w:hAnsi="宋体" w:hint="eastAsia"/>
        </w:rPr>
        <w:t>SC/T 4001、SC/T 5001、SC/T 5027</w:t>
      </w:r>
      <w:r w:rsidRPr="003D7C6E">
        <w:rPr>
          <w:rFonts w:hint="eastAsia"/>
        </w:rPr>
        <w:t>中</w:t>
      </w:r>
      <w:r w:rsidR="006470D1">
        <w:rPr>
          <w:rFonts w:hint="eastAsia"/>
        </w:rPr>
        <w:t>界定</w:t>
      </w:r>
      <w:r w:rsidRPr="003D7C6E">
        <w:rPr>
          <w:rFonts w:hint="eastAsia"/>
        </w:rPr>
        <w:t>的</w:t>
      </w:r>
      <w:r w:rsidR="006470D1">
        <w:rPr>
          <w:rFonts w:hint="eastAsia"/>
        </w:rPr>
        <w:t>以及下列</w:t>
      </w:r>
      <w:r w:rsidRPr="003D7C6E">
        <w:rPr>
          <w:rFonts w:hint="eastAsia"/>
        </w:rPr>
        <w:t>术语和定义适用于本</w:t>
      </w:r>
      <w:r w:rsidR="00BC6C58">
        <w:rPr>
          <w:rFonts w:hint="eastAsia"/>
        </w:rPr>
        <w:t>文件</w:t>
      </w:r>
      <w:r w:rsidRPr="003D7C6E">
        <w:rPr>
          <w:rFonts w:hint="eastAsia"/>
        </w:rPr>
        <w:t>。</w:t>
      </w:r>
      <w:bookmarkEnd w:id="24"/>
      <w:bookmarkEnd w:id="25"/>
      <w:bookmarkEnd w:id="26"/>
    </w:p>
    <w:bookmarkEnd w:id="15"/>
    <w:bookmarkEnd w:id="16"/>
    <w:bookmarkEnd w:id="17"/>
    <w:bookmarkEnd w:id="18"/>
    <w:bookmarkEnd w:id="19"/>
    <w:bookmarkEnd w:id="20"/>
    <w:bookmarkEnd w:id="21"/>
    <w:p w:rsidR="005B0D83" w:rsidRPr="003D7C6E" w:rsidRDefault="005B0D83">
      <w:pPr>
        <w:pStyle w:val="a0"/>
        <w:numPr>
          <w:ilvl w:val="2"/>
          <w:numId w:val="1"/>
        </w:numPr>
        <w:spacing w:before="156" w:after="156"/>
      </w:pPr>
    </w:p>
    <w:p w:rsidR="006470D1" w:rsidRPr="005A47D2" w:rsidRDefault="006470D1" w:rsidP="005A47D2">
      <w:pPr>
        <w:pStyle w:val="af2"/>
        <w:spacing w:beforeLines="50" w:before="156" w:afterLines="50" w:after="156"/>
        <w:ind w:firstLine="420"/>
        <w:rPr>
          <w:rFonts w:ascii="黑体" w:eastAsia="黑体" w:hAnsi="黑体"/>
        </w:rPr>
      </w:pPr>
      <w:r w:rsidRPr="005A47D2">
        <w:rPr>
          <w:rFonts w:ascii="黑体" w:eastAsia="黑体" w:hAnsi="黑体" w:hint="eastAsia"/>
        </w:rPr>
        <w:t>网箱</w:t>
      </w:r>
      <w:r w:rsidRPr="005A47D2">
        <w:rPr>
          <w:rFonts w:ascii="黑体" w:eastAsia="黑体" w:hAnsi="黑体"/>
        </w:rPr>
        <w:t xml:space="preserve"> net cage</w:t>
      </w:r>
    </w:p>
    <w:p w:rsidR="005B0D83" w:rsidRPr="003D7C6E" w:rsidRDefault="00ED7405">
      <w:pPr>
        <w:pStyle w:val="af2"/>
        <w:ind w:firstLine="420"/>
      </w:pPr>
      <w:r w:rsidRPr="003D7C6E">
        <w:rPr>
          <w:rFonts w:hint="eastAsia"/>
        </w:rPr>
        <w:t>由合成纤维材料制作的网片、纲索（绳索)、浮体、固定系统和配套设施等组成，</w:t>
      </w:r>
      <w:r w:rsidR="00347885" w:rsidRPr="003D7C6E">
        <w:rPr>
          <w:rFonts w:hint="eastAsia"/>
        </w:rPr>
        <w:t>用于</w:t>
      </w:r>
      <w:r w:rsidRPr="003D7C6E">
        <w:rPr>
          <w:rFonts w:hint="eastAsia"/>
        </w:rPr>
        <w:t>集约化水产养殖。</w:t>
      </w:r>
    </w:p>
    <w:p w:rsidR="005B0D83" w:rsidRPr="003D7C6E" w:rsidRDefault="00ED7405" w:rsidP="005A47D2">
      <w:pPr>
        <w:pStyle w:val="a0"/>
        <w:tabs>
          <w:tab w:val="left" w:pos="4515"/>
        </w:tabs>
        <w:spacing w:beforeLines="100" w:before="312" w:afterLines="100" w:after="312"/>
      </w:pPr>
      <w:bookmarkStart w:id="27" w:name="_Toc514920191"/>
      <w:r w:rsidRPr="003D7C6E">
        <w:rPr>
          <w:rFonts w:hint="eastAsia"/>
        </w:rPr>
        <w:t>基本要求</w:t>
      </w:r>
      <w:bookmarkEnd w:id="27"/>
    </w:p>
    <w:p w:rsidR="005B0D83" w:rsidRPr="003D7C6E" w:rsidRDefault="00ED7405">
      <w:pPr>
        <w:pStyle w:val="a1"/>
        <w:numPr>
          <w:ilvl w:val="2"/>
          <w:numId w:val="3"/>
        </w:numPr>
        <w:spacing w:before="120" w:after="120"/>
      </w:pPr>
      <w:bookmarkStart w:id="28" w:name="_Toc467619449"/>
      <w:bookmarkStart w:id="29" w:name="_Toc514920192"/>
      <w:bookmarkStart w:id="30" w:name="_Toc450038306"/>
      <w:bookmarkEnd w:id="22"/>
      <w:bookmarkEnd w:id="23"/>
      <w:r w:rsidRPr="003D7C6E">
        <w:rPr>
          <w:rFonts w:hint="eastAsia"/>
        </w:rPr>
        <w:t>申请方需补充提供的材料</w:t>
      </w:r>
      <w:bookmarkEnd w:id="28"/>
      <w:bookmarkEnd w:id="29"/>
      <w:bookmarkEnd w:id="30"/>
    </w:p>
    <w:p w:rsidR="005B0D83" w:rsidRPr="003D7C6E" w:rsidRDefault="00ED7405">
      <w:pPr>
        <w:pStyle w:val="af2"/>
        <w:ind w:firstLine="420"/>
      </w:pPr>
      <w:r w:rsidRPr="003D7C6E">
        <w:rPr>
          <w:rFonts w:hAnsi="宋体" w:hint="eastAsia"/>
          <w:lang w:val="zh-CN"/>
        </w:rPr>
        <w:t>除申请时提交的材料之外，申请方需补充提供以下材料</w:t>
      </w:r>
      <w:r w:rsidRPr="003D7C6E">
        <w:rPr>
          <w:rFonts w:hAnsi="宋体" w:hint="eastAsia"/>
        </w:rPr>
        <w:t>：</w:t>
      </w:r>
    </w:p>
    <w:p w:rsidR="005B0D83" w:rsidRPr="003D7C6E" w:rsidRDefault="00ED7405">
      <w:pPr>
        <w:pStyle w:val="af2"/>
        <w:numPr>
          <w:ilvl w:val="0"/>
          <w:numId w:val="4"/>
        </w:numPr>
        <w:ind w:firstLineChars="0"/>
      </w:pPr>
      <w:r w:rsidRPr="003D7C6E">
        <w:rPr>
          <w:rFonts w:hint="eastAsia"/>
        </w:rPr>
        <w:t>产品规格表（包括全部涵盖型号，见附录A）；</w:t>
      </w:r>
    </w:p>
    <w:p w:rsidR="005B0D83" w:rsidRPr="003D7C6E" w:rsidRDefault="00ED7405">
      <w:pPr>
        <w:pStyle w:val="af2"/>
        <w:numPr>
          <w:ilvl w:val="0"/>
          <w:numId w:val="4"/>
        </w:numPr>
        <w:ind w:firstLineChars="0"/>
      </w:pPr>
      <w:r w:rsidRPr="003D7C6E">
        <w:rPr>
          <w:rFonts w:hint="eastAsia"/>
        </w:rPr>
        <w:t>样品照片(渔网和浮体部件图，</w:t>
      </w:r>
      <w:r w:rsidRPr="003D7C6E">
        <w:rPr>
          <w:rFonts w:hAnsi="宋体" w:hint="eastAsia"/>
        </w:rPr>
        <w:t>产品铭牌各1张</w:t>
      </w:r>
      <w:r w:rsidRPr="003D7C6E">
        <w:rPr>
          <w:rFonts w:hint="eastAsia"/>
        </w:rPr>
        <w:t>)；</w:t>
      </w:r>
    </w:p>
    <w:p w:rsidR="005B0D83" w:rsidRPr="003D7C6E" w:rsidRDefault="00ED7405">
      <w:pPr>
        <w:pStyle w:val="af2"/>
        <w:numPr>
          <w:ilvl w:val="0"/>
          <w:numId w:val="4"/>
        </w:numPr>
        <w:ind w:firstLineChars="0"/>
        <w:rPr>
          <w:b/>
          <w:shd w:val="pct10" w:color="auto" w:fill="FFFFFF"/>
        </w:rPr>
      </w:pPr>
      <w:r w:rsidRPr="003D7C6E">
        <w:rPr>
          <w:rFonts w:hint="eastAsia"/>
        </w:rPr>
        <w:t>用户名单</w:t>
      </w:r>
      <w:r w:rsidRPr="003D7C6E">
        <w:rPr>
          <w:rFonts w:hAnsi="宋体" w:hint="eastAsia"/>
        </w:rPr>
        <w:t>(</w:t>
      </w:r>
      <w:r w:rsidRPr="003D7C6E">
        <w:rPr>
          <w:rFonts w:hint="eastAsia"/>
        </w:rPr>
        <w:t>应为产品定型后的用户名单，内容至少包括用户姓名、</w:t>
      </w:r>
      <w:r w:rsidR="006470D1" w:rsidRPr="003D7C6E">
        <w:rPr>
          <w:rFonts w:hint="eastAsia"/>
        </w:rPr>
        <w:t>通</w:t>
      </w:r>
      <w:r w:rsidR="006470D1">
        <w:rPr>
          <w:rFonts w:hint="eastAsia"/>
        </w:rPr>
        <w:t>信</w:t>
      </w:r>
      <w:r w:rsidRPr="003D7C6E">
        <w:rPr>
          <w:rFonts w:hint="eastAsia"/>
        </w:rPr>
        <w:t>地址、联系电话、产品型号名称、产品编号、购机时间等,用户应为养殖作业时间不少于6个月，分布在3个主要使用（销售）区域，数量不小于</w:t>
      </w:r>
      <w:r w:rsidRPr="003D7C6E">
        <w:t>5</w:t>
      </w:r>
      <w:r w:rsidRPr="003D7C6E">
        <w:rPr>
          <w:rFonts w:hint="eastAsia"/>
        </w:rPr>
        <w:t>户</w:t>
      </w:r>
      <w:r w:rsidR="004179EA" w:rsidRPr="003D7C6E">
        <w:rPr>
          <w:rFonts w:hint="eastAsia"/>
        </w:rPr>
        <w:t>；</w:t>
      </w:r>
    </w:p>
    <w:p w:rsidR="004179EA" w:rsidRPr="003D7C6E" w:rsidRDefault="004179EA">
      <w:pPr>
        <w:pStyle w:val="af2"/>
        <w:numPr>
          <w:ilvl w:val="0"/>
          <w:numId w:val="4"/>
        </w:numPr>
        <w:ind w:firstLineChars="0"/>
        <w:rPr>
          <w:b/>
          <w:shd w:val="pct10" w:color="auto" w:fill="FFFFFF"/>
        </w:rPr>
      </w:pPr>
      <w:r w:rsidRPr="003D7C6E">
        <w:rPr>
          <w:rFonts w:hint="eastAsia"/>
        </w:rPr>
        <w:t>有资质的第三方出具的性能检验报告。</w:t>
      </w:r>
    </w:p>
    <w:p w:rsidR="005B0D83" w:rsidRPr="003D7C6E" w:rsidRDefault="00ED7405">
      <w:pPr>
        <w:pStyle w:val="af2"/>
        <w:ind w:left="420" w:firstLineChars="0" w:firstLine="0"/>
        <w:rPr>
          <w:highlight w:val="yellow"/>
        </w:rPr>
      </w:pPr>
      <w:r w:rsidRPr="003D7C6E">
        <w:rPr>
          <w:rFonts w:hAnsi="宋体" w:hint="eastAsia"/>
        </w:rPr>
        <w:t>以上材料</w:t>
      </w:r>
      <w:r w:rsidRPr="003D7C6E">
        <w:rPr>
          <w:rFonts w:hAnsi="宋体" w:hint="eastAsia"/>
          <w:lang w:val="zh-CN"/>
        </w:rPr>
        <w:t>需加盖</w:t>
      </w:r>
      <w:r w:rsidR="00E70650" w:rsidRPr="003D7C6E">
        <w:rPr>
          <w:rFonts w:hAnsi="宋体" w:hint="eastAsia"/>
          <w:lang w:val="zh-CN"/>
        </w:rPr>
        <w:t>制造商</w:t>
      </w:r>
      <w:r w:rsidRPr="003D7C6E">
        <w:rPr>
          <w:rFonts w:hAnsi="宋体" w:hint="eastAsia"/>
          <w:lang w:val="zh-CN"/>
        </w:rPr>
        <w:t>公章。</w:t>
      </w:r>
    </w:p>
    <w:p w:rsidR="005B0D83" w:rsidRPr="003D7C6E" w:rsidRDefault="00ED7405">
      <w:pPr>
        <w:pStyle w:val="a1"/>
        <w:numPr>
          <w:ilvl w:val="2"/>
          <w:numId w:val="3"/>
        </w:numPr>
        <w:spacing w:before="120" w:after="120"/>
      </w:pPr>
      <w:bookmarkStart w:id="31" w:name="_Toc514920194"/>
      <w:bookmarkStart w:id="32" w:name="_Toc467619451"/>
      <w:bookmarkStart w:id="33" w:name="_Toc450038308"/>
      <w:r w:rsidRPr="003D7C6E">
        <w:rPr>
          <w:rFonts w:hint="eastAsia"/>
        </w:rPr>
        <w:t>样</w:t>
      </w:r>
      <w:r w:rsidR="00190F05">
        <w:rPr>
          <w:rFonts w:hint="eastAsia"/>
        </w:rPr>
        <w:t>机</w:t>
      </w:r>
      <w:r w:rsidRPr="003D7C6E">
        <w:rPr>
          <w:rFonts w:hint="eastAsia"/>
        </w:rPr>
        <w:t>确定</w:t>
      </w:r>
      <w:bookmarkEnd w:id="31"/>
      <w:bookmarkEnd w:id="32"/>
      <w:bookmarkEnd w:id="33"/>
    </w:p>
    <w:p w:rsidR="005B0D83" w:rsidRPr="003D7C6E" w:rsidRDefault="00ED7405" w:rsidP="005A47D2">
      <w:pPr>
        <w:pStyle w:val="a2"/>
        <w:numPr>
          <w:ilvl w:val="3"/>
          <w:numId w:val="5"/>
        </w:numPr>
        <w:spacing w:beforeLines="50" w:before="156" w:afterLines="50" w:after="156"/>
        <w:ind w:left="0"/>
      </w:pPr>
      <w:r w:rsidRPr="003D7C6E">
        <w:rPr>
          <w:rFonts w:hint="eastAsia"/>
        </w:rPr>
        <w:t>抽样</w:t>
      </w:r>
    </w:p>
    <w:p w:rsidR="005B0D83" w:rsidRPr="003D7C6E" w:rsidRDefault="00ED7405">
      <w:pPr>
        <w:pStyle w:val="a2"/>
        <w:numPr>
          <w:ilvl w:val="3"/>
          <w:numId w:val="0"/>
        </w:numPr>
        <w:ind w:firstLineChars="200" w:firstLine="420"/>
        <w:rPr>
          <w:rFonts w:ascii="宋体" w:eastAsia="宋体"/>
        </w:rPr>
      </w:pPr>
      <w:r w:rsidRPr="003D7C6E">
        <w:rPr>
          <w:rFonts w:ascii="宋体" w:eastAsia="宋体" w:hint="eastAsia"/>
        </w:rPr>
        <w:t>样品由制造商（申请方）无偿提供且应是12个月以内生产的合格产品。鉴定机构在制造商明示的合格产品存放处随机抽取，抽样基数不少于5件，抽样数量为2件，其中1件用于试验鉴定，另1件备用。在试验过程中，由于非样品质量原因造成试验无法继续进行时，可以启动备用样品重新试验。</w:t>
      </w:r>
    </w:p>
    <w:p w:rsidR="005B0D83" w:rsidRPr="003D7C6E" w:rsidRDefault="00ED7405">
      <w:pPr>
        <w:pStyle w:val="a2"/>
        <w:numPr>
          <w:ilvl w:val="3"/>
          <w:numId w:val="0"/>
        </w:numPr>
        <w:ind w:firstLineChars="200" w:firstLine="420"/>
        <w:rPr>
          <w:rFonts w:ascii="宋体" w:eastAsia="宋体"/>
        </w:rPr>
      </w:pPr>
      <w:r w:rsidRPr="003D7C6E">
        <w:rPr>
          <w:rFonts w:ascii="宋体" w:eastAsia="宋体" w:hint="eastAsia"/>
        </w:rPr>
        <w:t>对用于破坏性试验的网片、</w:t>
      </w:r>
      <w:proofErr w:type="gramStart"/>
      <w:r w:rsidRPr="003D7C6E">
        <w:rPr>
          <w:rFonts w:ascii="宋体" w:eastAsia="宋体" w:hint="eastAsia"/>
        </w:rPr>
        <w:t>纲索分别</w:t>
      </w:r>
      <w:proofErr w:type="gramEnd"/>
      <w:r w:rsidRPr="003D7C6E">
        <w:rPr>
          <w:rFonts w:ascii="宋体" w:eastAsia="宋体" w:hint="eastAsia"/>
        </w:rPr>
        <w:t>抽取1</w:t>
      </w:r>
      <w:r w:rsidR="004A419F">
        <w:rPr>
          <w:rFonts w:ascii="宋体" w:eastAsia="宋体" w:hint="eastAsia"/>
        </w:rPr>
        <w:t xml:space="preserve"> </w:t>
      </w:r>
      <w:r w:rsidRPr="003D7C6E">
        <w:rPr>
          <w:rFonts w:ascii="宋体" w:eastAsia="宋体" w:hint="eastAsia"/>
        </w:rPr>
        <w:t>㎡和15</w:t>
      </w:r>
      <w:r w:rsidR="006470D1">
        <w:rPr>
          <w:rFonts w:ascii="宋体" w:eastAsia="宋体" w:hint="eastAsia"/>
        </w:rPr>
        <w:t xml:space="preserve"> </w:t>
      </w:r>
      <w:r w:rsidRPr="003D7C6E">
        <w:rPr>
          <w:rFonts w:ascii="宋体" w:eastAsia="宋体" w:hint="eastAsia"/>
        </w:rPr>
        <w:t>m样品。样品由制造商按约定的时间送达指定地点，试验鉴定完成且制造商对试验结果无异议后，样品由制造商自行处理。</w:t>
      </w:r>
    </w:p>
    <w:p w:rsidR="005B0D83" w:rsidRPr="003D7C6E" w:rsidRDefault="00ED7405">
      <w:pPr>
        <w:pStyle w:val="a2"/>
        <w:numPr>
          <w:ilvl w:val="3"/>
          <w:numId w:val="0"/>
        </w:numPr>
        <w:ind w:firstLineChars="200" w:firstLine="420"/>
        <w:rPr>
          <w:rFonts w:ascii="宋体" w:eastAsia="宋体"/>
        </w:rPr>
      </w:pPr>
      <w:r w:rsidRPr="003D7C6E">
        <w:rPr>
          <w:rFonts w:ascii="宋体" w:eastAsia="宋体" w:hint="eastAsia"/>
        </w:rPr>
        <w:t>每种涵盖型号抽取</w:t>
      </w:r>
      <w:r w:rsidRPr="003D7C6E">
        <w:rPr>
          <w:rFonts w:ascii="宋体" w:eastAsia="宋体"/>
        </w:rPr>
        <w:t>1</w:t>
      </w:r>
      <w:r w:rsidRPr="003D7C6E">
        <w:rPr>
          <w:rFonts w:ascii="宋体" w:eastAsia="宋体" w:hint="eastAsia"/>
        </w:rPr>
        <w:t>件样品用于一致性检查。</w:t>
      </w:r>
    </w:p>
    <w:p w:rsidR="005B0D83" w:rsidRPr="003D7C6E" w:rsidRDefault="00ED7405" w:rsidP="005A47D2">
      <w:pPr>
        <w:pStyle w:val="a2"/>
        <w:numPr>
          <w:ilvl w:val="3"/>
          <w:numId w:val="5"/>
        </w:numPr>
        <w:spacing w:beforeLines="50" w:before="156" w:afterLines="50" w:after="156"/>
        <w:ind w:left="0"/>
      </w:pPr>
      <w:r w:rsidRPr="003D7C6E">
        <w:rPr>
          <w:rFonts w:hint="eastAsia"/>
        </w:rPr>
        <w:t>涵盖型号的确认</w:t>
      </w:r>
    </w:p>
    <w:p w:rsidR="005B0D83" w:rsidRPr="003D7C6E" w:rsidRDefault="00700828">
      <w:pPr>
        <w:autoSpaceDE w:val="0"/>
        <w:autoSpaceDN w:val="0"/>
        <w:adjustRightInd w:val="0"/>
        <w:spacing w:before="40" w:after="40"/>
        <w:ind w:firstLine="420"/>
        <w:rPr>
          <w:rFonts w:ascii="宋体" w:cs="宋体"/>
          <w:kern w:val="0"/>
          <w:szCs w:val="21"/>
        </w:rPr>
      </w:pPr>
      <w:r w:rsidRPr="003D7C6E">
        <w:rPr>
          <w:rFonts w:ascii="宋体" w:cs="宋体" w:hint="eastAsia"/>
          <w:kern w:val="0"/>
          <w:szCs w:val="21"/>
        </w:rPr>
        <w:t>网目尺寸、</w:t>
      </w:r>
      <w:r w:rsidR="00ED7405" w:rsidRPr="003D7C6E">
        <w:rPr>
          <w:rFonts w:ascii="宋体" w:cs="宋体" w:hint="eastAsia"/>
          <w:kern w:val="0"/>
          <w:szCs w:val="21"/>
        </w:rPr>
        <w:t>网</w:t>
      </w:r>
      <w:proofErr w:type="gramStart"/>
      <w:r w:rsidR="00ED7405" w:rsidRPr="003D7C6E">
        <w:rPr>
          <w:rFonts w:ascii="宋体" w:cs="宋体" w:hint="eastAsia"/>
          <w:kern w:val="0"/>
          <w:szCs w:val="21"/>
        </w:rPr>
        <w:t>片类型</w:t>
      </w:r>
      <w:proofErr w:type="gramEnd"/>
      <w:r w:rsidR="00ED7405" w:rsidRPr="003D7C6E">
        <w:rPr>
          <w:rFonts w:ascii="宋体" w:cs="宋体" w:hint="eastAsia"/>
          <w:kern w:val="0"/>
          <w:szCs w:val="21"/>
        </w:rPr>
        <w:t>及材料</w:t>
      </w:r>
      <w:r w:rsidR="007B4EDD" w:rsidRPr="003D7C6E">
        <w:rPr>
          <w:rFonts w:ascii="宋体" w:cs="宋体" w:hint="eastAsia"/>
          <w:kern w:val="0"/>
          <w:szCs w:val="21"/>
        </w:rPr>
        <w:t>、纲索（绳索)规格及材料</w:t>
      </w:r>
      <w:r w:rsidRPr="003D7C6E">
        <w:rPr>
          <w:rFonts w:ascii="宋体" w:cs="宋体" w:hint="eastAsia"/>
          <w:kern w:val="0"/>
          <w:szCs w:val="21"/>
        </w:rPr>
        <w:t>、</w:t>
      </w:r>
      <w:r w:rsidR="007B4EDD" w:rsidRPr="003D7C6E">
        <w:rPr>
          <w:rFonts w:ascii="宋体" w:cs="宋体" w:hint="eastAsia"/>
          <w:kern w:val="0"/>
          <w:szCs w:val="21"/>
        </w:rPr>
        <w:t>浮体类型</w:t>
      </w:r>
      <w:r w:rsidRPr="003D7C6E">
        <w:rPr>
          <w:rFonts w:ascii="宋体" w:cs="宋体" w:hint="eastAsia"/>
          <w:kern w:val="0"/>
          <w:szCs w:val="21"/>
        </w:rPr>
        <w:t>、网箱形式和网箱固定方式均</w:t>
      </w:r>
      <w:r w:rsidR="00ED7405" w:rsidRPr="003D7C6E">
        <w:rPr>
          <w:rFonts w:ascii="宋体" w:cs="宋体" w:hint="eastAsia"/>
          <w:kern w:val="0"/>
          <w:szCs w:val="21"/>
        </w:rPr>
        <w:t>相同，网箱容积不同的产品可进行涵盖。对系列产品鉴定时，企业申报的主型号应为系列产品中网箱容积最大的型号产品。</w:t>
      </w:r>
    </w:p>
    <w:p w:rsidR="005B0D83" w:rsidRPr="003D7C6E" w:rsidRDefault="00ED7405">
      <w:pPr>
        <w:pStyle w:val="a1"/>
        <w:numPr>
          <w:ilvl w:val="2"/>
          <w:numId w:val="3"/>
        </w:numPr>
        <w:spacing w:before="120" w:after="120"/>
      </w:pPr>
      <w:bookmarkStart w:id="34" w:name="_Toc514920195"/>
      <w:bookmarkStart w:id="35" w:name="_Toc467619452"/>
      <w:bookmarkStart w:id="36" w:name="_Toc450038309"/>
      <w:r w:rsidRPr="003D7C6E">
        <w:rPr>
          <w:rFonts w:hint="eastAsia"/>
        </w:rPr>
        <w:t>生产量和销售量</w:t>
      </w:r>
      <w:bookmarkEnd w:id="34"/>
      <w:bookmarkEnd w:id="35"/>
      <w:bookmarkEnd w:id="36"/>
    </w:p>
    <w:p w:rsidR="005B0D83" w:rsidRDefault="00ED7405">
      <w:pPr>
        <w:pStyle w:val="a2"/>
        <w:numPr>
          <w:ilvl w:val="3"/>
          <w:numId w:val="0"/>
        </w:numPr>
        <w:ind w:firstLineChars="200" w:firstLine="420"/>
        <w:rPr>
          <w:rFonts w:ascii="宋体" w:eastAsia="宋体" w:cs="宋体"/>
          <w:szCs w:val="21"/>
        </w:rPr>
      </w:pPr>
      <w:r w:rsidRPr="003D7C6E">
        <w:rPr>
          <w:rFonts w:ascii="宋体" w:eastAsia="宋体" w:cs="宋体" w:hint="eastAsia"/>
          <w:szCs w:val="21"/>
        </w:rPr>
        <w:t>申请推广鉴定的产品，生产量不少于10件</w:t>
      </w:r>
      <w:r w:rsidR="00BC6C58">
        <w:rPr>
          <w:rFonts w:ascii="宋体" w:eastAsia="宋体" w:cs="宋体" w:hint="eastAsia"/>
          <w:szCs w:val="21"/>
        </w:rPr>
        <w:t>，</w:t>
      </w:r>
      <w:r w:rsidRPr="003D7C6E">
        <w:rPr>
          <w:rFonts w:ascii="宋体" w:eastAsia="宋体" w:cs="宋体" w:hint="eastAsia"/>
          <w:szCs w:val="21"/>
        </w:rPr>
        <w:t>销售量不少于5件。</w:t>
      </w:r>
      <w:bookmarkStart w:id="37" w:name="_Toc467619454"/>
      <w:bookmarkStart w:id="38" w:name="_Toc450038311"/>
    </w:p>
    <w:p w:rsidR="00190F05" w:rsidRPr="003D7C6E" w:rsidRDefault="00190F05" w:rsidP="00190F05">
      <w:pPr>
        <w:pStyle w:val="a1"/>
        <w:numPr>
          <w:ilvl w:val="2"/>
          <w:numId w:val="3"/>
        </w:numPr>
        <w:spacing w:before="120" w:after="120"/>
      </w:pPr>
      <w:r w:rsidRPr="003D7C6E">
        <w:rPr>
          <w:rFonts w:hint="eastAsia"/>
        </w:rPr>
        <w:t>参数准确度及仪器设备</w:t>
      </w:r>
    </w:p>
    <w:p w:rsidR="00190F05" w:rsidRPr="003D7C6E" w:rsidRDefault="00190F05" w:rsidP="00190F05">
      <w:pPr>
        <w:pStyle w:val="Default"/>
        <w:ind w:firstLineChars="200" w:firstLine="420"/>
        <w:rPr>
          <w:color w:val="auto"/>
          <w:sz w:val="21"/>
          <w:szCs w:val="21"/>
        </w:rPr>
      </w:pPr>
      <w:r w:rsidRPr="003D7C6E">
        <w:rPr>
          <w:rFonts w:hint="eastAsia"/>
          <w:color w:val="auto"/>
          <w:sz w:val="21"/>
          <w:szCs w:val="21"/>
        </w:rPr>
        <w:t>被测参数准确度要求见表</w:t>
      </w:r>
      <w:r w:rsidRPr="003D7C6E">
        <w:rPr>
          <w:color w:val="auto"/>
          <w:sz w:val="21"/>
          <w:szCs w:val="21"/>
        </w:rPr>
        <w:t>1</w:t>
      </w:r>
      <w:r w:rsidRPr="003D7C6E">
        <w:rPr>
          <w:rFonts w:hint="eastAsia"/>
          <w:color w:val="auto"/>
          <w:sz w:val="21"/>
          <w:szCs w:val="21"/>
        </w:rPr>
        <w:t>。选用仪器设备的量程和准确度应与表</w:t>
      </w:r>
      <w:r w:rsidRPr="003D7C6E">
        <w:rPr>
          <w:color w:val="auto"/>
          <w:sz w:val="21"/>
          <w:szCs w:val="21"/>
        </w:rPr>
        <w:t>1</w:t>
      </w:r>
      <w:r w:rsidRPr="003D7C6E">
        <w:rPr>
          <w:rFonts w:hint="eastAsia"/>
          <w:color w:val="auto"/>
          <w:sz w:val="21"/>
          <w:szCs w:val="21"/>
        </w:rPr>
        <w:t>的要求相匹配。试验用仪器设备应经过计量检定或校准且在有效期内。</w:t>
      </w:r>
    </w:p>
    <w:p w:rsidR="00190F05" w:rsidRPr="003D7C6E" w:rsidRDefault="00190F05" w:rsidP="00190F05">
      <w:pPr>
        <w:pStyle w:val="a"/>
        <w:ind w:left="0"/>
      </w:pPr>
      <w:r w:rsidRPr="003D7C6E">
        <w:rPr>
          <w:rFonts w:hint="eastAsia"/>
        </w:rPr>
        <w:t>被测参数准确度要求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4"/>
        <w:gridCol w:w="1985"/>
        <w:gridCol w:w="3107"/>
        <w:gridCol w:w="3108"/>
      </w:tblGrid>
      <w:tr w:rsidR="00190F05" w:rsidRPr="003D7C6E" w:rsidTr="00190F05">
        <w:trPr>
          <w:trHeight w:val="312"/>
          <w:jc w:val="center"/>
        </w:trPr>
        <w:tc>
          <w:tcPr>
            <w:tcW w:w="1114" w:type="dxa"/>
            <w:vAlign w:val="center"/>
          </w:tcPr>
          <w:p w:rsidR="00190F05" w:rsidRPr="003D7C6E" w:rsidRDefault="00190F05" w:rsidP="00190F05">
            <w:pPr>
              <w:jc w:val="center"/>
              <w:rPr>
                <w:rFonts w:ascii="宋体" w:hAnsi="宋体"/>
                <w:bCs/>
                <w:sz w:val="18"/>
                <w:szCs w:val="18"/>
              </w:rPr>
            </w:pPr>
            <w:r w:rsidRPr="003D7C6E">
              <w:rPr>
                <w:rFonts w:ascii="宋体" w:hAnsi="宋体" w:hint="eastAsia"/>
                <w:bCs/>
                <w:sz w:val="18"/>
                <w:szCs w:val="18"/>
              </w:rPr>
              <w:t>序号</w:t>
            </w:r>
          </w:p>
        </w:tc>
        <w:tc>
          <w:tcPr>
            <w:tcW w:w="1985" w:type="dxa"/>
            <w:vAlign w:val="center"/>
          </w:tcPr>
          <w:p w:rsidR="00190F05" w:rsidRPr="003D7C6E" w:rsidRDefault="00190F05" w:rsidP="00190F05">
            <w:pPr>
              <w:jc w:val="center"/>
              <w:rPr>
                <w:rFonts w:ascii="宋体" w:hAnsi="宋体"/>
                <w:bCs/>
                <w:sz w:val="18"/>
                <w:szCs w:val="18"/>
              </w:rPr>
            </w:pPr>
            <w:r w:rsidRPr="003D7C6E">
              <w:rPr>
                <w:rFonts w:ascii="宋体" w:hAnsi="宋体" w:hint="eastAsia"/>
                <w:bCs/>
                <w:sz w:val="18"/>
                <w:szCs w:val="18"/>
              </w:rPr>
              <w:t>被测参数名称</w:t>
            </w:r>
          </w:p>
        </w:tc>
        <w:tc>
          <w:tcPr>
            <w:tcW w:w="3107" w:type="dxa"/>
            <w:vAlign w:val="center"/>
          </w:tcPr>
          <w:p w:rsidR="00190F05" w:rsidRPr="003D7C6E" w:rsidRDefault="00190F05" w:rsidP="00190F05">
            <w:pPr>
              <w:jc w:val="center"/>
              <w:rPr>
                <w:rFonts w:ascii="宋体" w:hAnsi="宋体"/>
                <w:bCs/>
                <w:sz w:val="18"/>
                <w:szCs w:val="18"/>
              </w:rPr>
            </w:pPr>
            <w:r w:rsidRPr="003D7C6E">
              <w:rPr>
                <w:rFonts w:ascii="宋体" w:hAnsi="宋体" w:hint="eastAsia"/>
                <w:bCs/>
                <w:sz w:val="18"/>
                <w:szCs w:val="18"/>
              </w:rPr>
              <w:t>测量范围</w:t>
            </w:r>
          </w:p>
        </w:tc>
        <w:tc>
          <w:tcPr>
            <w:tcW w:w="3108" w:type="dxa"/>
            <w:vAlign w:val="center"/>
          </w:tcPr>
          <w:p w:rsidR="00190F05" w:rsidRPr="003D7C6E" w:rsidRDefault="00190F05" w:rsidP="00190F05">
            <w:pPr>
              <w:jc w:val="center"/>
              <w:rPr>
                <w:rFonts w:ascii="宋体" w:hAnsi="宋体"/>
                <w:bCs/>
                <w:sz w:val="18"/>
                <w:szCs w:val="18"/>
              </w:rPr>
            </w:pPr>
            <w:r w:rsidRPr="003D7C6E">
              <w:rPr>
                <w:rFonts w:ascii="宋体" w:hAnsi="宋体" w:hint="eastAsia"/>
                <w:bCs/>
                <w:sz w:val="18"/>
                <w:szCs w:val="18"/>
              </w:rPr>
              <w:t>准确度要求</w:t>
            </w:r>
          </w:p>
        </w:tc>
      </w:tr>
      <w:tr w:rsidR="00190F05" w:rsidRPr="003D7C6E" w:rsidTr="00190F05">
        <w:trPr>
          <w:trHeight w:val="312"/>
          <w:jc w:val="center"/>
        </w:trPr>
        <w:tc>
          <w:tcPr>
            <w:tcW w:w="1114"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1</w:t>
            </w:r>
          </w:p>
        </w:tc>
        <w:tc>
          <w:tcPr>
            <w:tcW w:w="1985"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时间</w:t>
            </w: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r w:rsidRPr="003D7C6E">
              <w:rPr>
                <w:rFonts w:ascii="宋体" w:hAnsi="宋体" w:hint="eastAsia"/>
                <w:sz w:val="18"/>
                <w:szCs w:val="18"/>
              </w:rPr>
              <w:t>h～24</w:t>
            </w:r>
            <w:r w:rsidR="006470D1">
              <w:rPr>
                <w:rFonts w:ascii="宋体" w:hAnsi="宋体" w:hint="eastAsia"/>
                <w:sz w:val="18"/>
                <w:szCs w:val="18"/>
              </w:rPr>
              <w:t xml:space="preserve"> </w:t>
            </w:r>
            <w:r w:rsidRPr="003D7C6E">
              <w:rPr>
                <w:rFonts w:ascii="宋体" w:hAnsi="宋体" w:hint="eastAsia"/>
                <w:sz w:val="18"/>
                <w:szCs w:val="18"/>
              </w:rPr>
              <w:t>h</w:t>
            </w:r>
          </w:p>
        </w:tc>
        <w:tc>
          <w:tcPr>
            <w:tcW w:w="3108" w:type="dxa"/>
            <w:vAlign w:val="center"/>
          </w:tcPr>
          <w:p w:rsidR="00190F05" w:rsidRPr="003D7C6E" w:rsidRDefault="00190F05" w:rsidP="00190F05">
            <w:pPr>
              <w:jc w:val="center"/>
              <w:rPr>
                <w:rFonts w:ascii="宋体" w:hAnsi="宋体"/>
                <w:sz w:val="18"/>
                <w:szCs w:val="18"/>
              </w:rPr>
            </w:pPr>
            <w:r w:rsidRPr="003D7C6E">
              <w:rPr>
                <w:rFonts w:ascii="宋体" w:hAnsi="宋体"/>
                <w:sz w:val="18"/>
                <w:szCs w:val="18"/>
              </w:rPr>
              <w:t>0.5</w:t>
            </w:r>
            <w:r w:rsidR="006470D1">
              <w:rPr>
                <w:rFonts w:ascii="宋体" w:hAnsi="宋体" w:hint="eastAsia"/>
                <w:sz w:val="18"/>
                <w:szCs w:val="18"/>
              </w:rPr>
              <w:t xml:space="preserve"> </w:t>
            </w:r>
            <w:r w:rsidRPr="003D7C6E">
              <w:rPr>
                <w:rFonts w:ascii="宋体" w:hAnsi="宋体" w:hint="eastAsia"/>
                <w:sz w:val="18"/>
                <w:szCs w:val="18"/>
              </w:rPr>
              <w:t>s/d</w:t>
            </w:r>
          </w:p>
        </w:tc>
      </w:tr>
      <w:tr w:rsidR="00190F05" w:rsidRPr="003D7C6E" w:rsidTr="00190F05">
        <w:trPr>
          <w:trHeight w:val="312"/>
          <w:jc w:val="center"/>
        </w:trPr>
        <w:tc>
          <w:tcPr>
            <w:tcW w:w="1114"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2</w:t>
            </w:r>
          </w:p>
        </w:tc>
        <w:tc>
          <w:tcPr>
            <w:tcW w:w="1985"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温度</w:t>
            </w: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r w:rsidRPr="003D7C6E">
              <w:rPr>
                <w:rFonts w:ascii="宋体" w:hAnsi="宋体" w:hint="eastAsia"/>
                <w:sz w:val="18"/>
                <w:szCs w:val="18"/>
              </w:rPr>
              <w:t>℃～100</w:t>
            </w:r>
            <w:r w:rsidR="006470D1">
              <w:rPr>
                <w:rFonts w:ascii="宋体" w:hAnsi="宋体" w:hint="eastAsia"/>
                <w:sz w:val="18"/>
                <w:szCs w:val="18"/>
              </w:rPr>
              <w:t xml:space="preserve"> </w:t>
            </w:r>
            <w:r w:rsidRPr="003D7C6E">
              <w:rPr>
                <w:rFonts w:ascii="宋体" w:hAnsi="宋体" w:hint="eastAsia"/>
                <w:sz w:val="18"/>
                <w:szCs w:val="18"/>
              </w:rPr>
              <w:t>℃</w:t>
            </w:r>
          </w:p>
        </w:tc>
        <w:tc>
          <w:tcPr>
            <w:tcW w:w="3108"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0.5</w:t>
            </w:r>
            <w:r w:rsidR="006470D1">
              <w:rPr>
                <w:rFonts w:ascii="宋体" w:hAnsi="宋体" w:hint="eastAsia"/>
                <w:sz w:val="18"/>
                <w:szCs w:val="18"/>
              </w:rPr>
              <w:t xml:space="preserve"> </w:t>
            </w:r>
            <w:r w:rsidRPr="003D7C6E">
              <w:rPr>
                <w:rFonts w:ascii="宋体" w:hAnsi="宋体" w:hint="eastAsia"/>
                <w:sz w:val="18"/>
                <w:szCs w:val="18"/>
              </w:rPr>
              <w:t>℃</w:t>
            </w:r>
          </w:p>
        </w:tc>
      </w:tr>
      <w:tr w:rsidR="00190F05" w:rsidRPr="003D7C6E" w:rsidTr="00190F05">
        <w:trPr>
          <w:trHeight w:val="312"/>
          <w:jc w:val="center"/>
        </w:trPr>
        <w:tc>
          <w:tcPr>
            <w:tcW w:w="1114"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3</w:t>
            </w:r>
          </w:p>
        </w:tc>
        <w:tc>
          <w:tcPr>
            <w:tcW w:w="1985"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湿度</w:t>
            </w:r>
          </w:p>
        </w:tc>
        <w:tc>
          <w:tcPr>
            <w:tcW w:w="3107" w:type="dxa"/>
            <w:vAlign w:val="center"/>
          </w:tcPr>
          <w:p w:rsidR="00190F05" w:rsidRPr="003D7C6E" w:rsidRDefault="006470D1" w:rsidP="004A419F">
            <w:pPr>
              <w:jc w:val="center"/>
              <w:rPr>
                <w:rFonts w:ascii="宋体" w:hAnsi="宋体"/>
                <w:sz w:val="18"/>
                <w:szCs w:val="18"/>
              </w:rPr>
            </w:pPr>
            <w:r>
              <w:rPr>
                <w:rFonts w:ascii="宋体" w:hAnsi="宋体" w:hint="eastAsia"/>
                <w:sz w:val="18"/>
                <w:szCs w:val="18"/>
              </w:rPr>
              <w:t>1</w:t>
            </w:r>
            <w:r w:rsidR="00190F05" w:rsidRPr="003D7C6E">
              <w:rPr>
                <w:rFonts w:ascii="宋体" w:hAnsi="宋体" w:hint="eastAsia"/>
                <w:sz w:val="18"/>
                <w:szCs w:val="18"/>
              </w:rPr>
              <w:t>0%</w:t>
            </w:r>
            <w:r w:rsidR="00C77518">
              <w:rPr>
                <w:rFonts w:ascii="宋体" w:hAnsi="宋体" w:hint="eastAsia"/>
                <w:sz w:val="18"/>
                <w:szCs w:val="18"/>
              </w:rPr>
              <w:t>RH</w:t>
            </w:r>
            <w:r w:rsidR="00190F05" w:rsidRPr="003D7C6E">
              <w:rPr>
                <w:rFonts w:ascii="宋体" w:hAnsi="宋体" w:hint="eastAsia"/>
                <w:sz w:val="18"/>
                <w:szCs w:val="18"/>
              </w:rPr>
              <w:t>～</w:t>
            </w:r>
            <w:r>
              <w:rPr>
                <w:rFonts w:ascii="宋体" w:hAnsi="宋体" w:hint="eastAsia"/>
                <w:sz w:val="18"/>
                <w:szCs w:val="18"/>
              </w:rPr>
              <w:t>9</w:t>
            </w:r>
            <w:r w:rsidR="00190F05" w:rsidRPr="003D7C6E">
              <w:rPr>
                <w:rFonts w:ascii="宋体" w:hAnsi="宋体" w:hint="eastAsia"/>
                <w:sz w:val="18"/>
                <w:szCs w:val="18"/>
              </w:rPr>
              <w:t>0%</w:t>
            </w:r>
            <w:r w:rsidR="00C77518">
              <w:rPr>
                <w:rFonts w:ascii="宋体" w:hAnsi="宋体" w:hint="eastAsia"/>
                <w:sz w:val="18"/>
                <w:szCs w:val="18"/>
              </w:rPr>
              <w:t>RH</w:t>
            </w:r>
          </w:p>
        </w:tc>
        <w:tc>
          <w:tcPr>
            <w:tcW w:w="3108" w:type="dxa"/>
            <w:vAlign w:val="center"/>
          </w:tcPr>
          <w:p w:rsidR="00190F05" w:rsidRPr="003D7C6E" w:rsidRDefault="004A419F" w:rsidP="00190F05">
            <w:pPr>
              <w:jc w:val="center"/>
              <w:rPr>
                <w:rFonts w:ascii="宋体" w:hAnsi="宋体"/>
                <w:sz w:val="18"/>
                <w:szCs w:val="18"/>
              </w:rPr>
            </w:pPr>
            <w:r>
              <w:rPr>
                <w:rFonts w:ascii="宋体" w:hAnsi="宋体" w:hint="eastAsia"/>
                <w:sz w:val="18"/>
                <w:szCs w:val="18"/>
              </w:rPr>
              <w:t>5</w:t>
            </w:r>
            <w:r w:rsidR="00190F05" w:rsidRPr="003D7C6E">
              <w:rPr>
                <w:rFonts w:ascii="宋体" w:hAnsi="宋体" w:hint="eastAsia"/>
                <w:sz w:val="18"/>
                <w:szCs w:val="18"/>
              </w:rPr>
              <w:t>%</w:t>
            </w:r>
            <w:r>
              <w:rPr>
                <w:rFonts w:ascii="宋体" w:hAnsi="宋体" w:hint="eastAsia"/>
                <w:sz w:val="18"/>
                <w:szCs w:val="18"/>
              </w:rPr>
              <w:t>RH</w:t>
            </w:r>
          </w:p>
        </w:tc>
      </w:tr>
      <w:tr w:rsidR="00190F05" w:rsidRPr="003D7C6E" w:rsidTr="00190F05">
        <w:trPr>
          <w:trHeight w:val="312"/>
          <w:jc w:val="center"/>
        </w:trPr>
        <w:tc>
          <w:tcPr>
            <w:tcW w:w="1114"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4</w:t>
            </w:r>
          </w:p>
        </w:tc>
        <w:tc>
          <w:tcPr>
            <w:tcW w:w="1985"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气压</w:t>
            </w: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80</w:t>
            </w:r>
            <w:r w:rsidR="006470D1">
              <w:rPr>
                <w:rFonts w:ascii="宋体" w:hAnsi="宋体" w:hint="eastAsia"/>
                <w:sz w:val="18"/>
                <w:szCs w:val="18"/>
              </w:rPr>
              <w:t xml:space="preserve"> </w:t>
            </w:r>
            <w:r w:rsidR="006470D1" w:rsidRPr="006470D1">
              <w:rPr>
                <w:rFonts w:ascii="宋体" w:hAnsi="宋体"/>
                <w:sz w:val="18"/>
                <w:szCs w:val="18"/>
              </w:rPr>
              <w:t>kPa</w:t>
            </w:r>
            <w:r w:rsidRPr="003D7C6E">
              <w:rPr>
                <w:rFonts w:ascii="宋体" w:hAnsi="宋体" w:hint="eastAsia"/>
                <w:sz w:val="18"/>
                <w:szCs w:val="18"/>
              </w:rPr>
              <w:t>-106.4</w:t>
            </w:r>
            <w:r w:rsidR="006470D1">
              <w:rPr>
                <w:rFonts w:ascii="宋体" w:hAnsi="宋体" w:hint="eastAsia"/>
                <w:sz w:val="18"/>
                <w:szCs w:val="18"/>
              </w:rPr>
              <w:t xml:space="preserve"> </w:t>
            </w:r>
            <w:proofErr w:type="spellStart"/>
            <w:r w:rsidRPr="003D7C6E">
              <w:rPr>
                <w:rFonts w:ascii="宋体" w:hAnsi="宋体" w:hint="eastAsia"/>
                <w:sz w:val="18"/>
                <w:szCs w:val="18"/>
              </w:rPr>
              <w:t>kPa</w:t>
            </w:r>
            <w:proofErr w:type="spellEnd"/>
          </w:p>
        </w:tc>
        <w:tc>
          <w:tcPr>
            <w:tcW w:w="3108"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0.1</w:t>
            </w:r>
            <w:r w:rsidR="006470D1">
              <w:rPr>
                <w:rFonts w:ascii="宋体" w:hAnsi="宋体" w:hint="eastAsia"/>
                <w:sz w:val="18"/>
                <w:szCs w:val="18"/>
              </w:rPr>
              <w:t xml:space="preserve"> </w:t>
            </w:r>
            <w:proofErr w:type="spellStart"/>
            <w:r w:rsidRPr="003D7C6E">
              <w:rPr>
                <w:rFonts w:ascii="宋体" w:hAnsi="宋体" w:hint="eastAsia"/>
                <w:sz w:val="18"/>
                <w:szCs w:val="18"/>
              </w:rPr>
              <w:t>kPa</w:t>
            </w:r>
            <w:proofErr w:type="spellEnd"/>
          </w:p>
        </w:tc>
      </w:tr>
      <w:tr w:rsidR="00190F05" w:rsidRPr="003D7C6E" w:rsidTr="00190F05">
        <w:trPr>
          <w:trHeight w:val="312"/>
          <w:jc w:val="center"/>
        </w:trPr>
        <w:tc>
          <w:tcPr>
            <w:tcW w:w="1114" w:type="dxa"/>
            <w:vMerge w:val="restart"/>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5</w:t>
            </w:r>
          </w:p>
        </w:tc>
        <w:tc>
          <w:tcPr>
            <w:tcW w:w="1985" w:type="dxa"/>
            <w:vMerge w:val="restart"/>
            <w:vAlign w:val="center"/>
          </w:tcPr>
          <w:p w:rsidR="00190F05" w:rsidRPr="003D7C6E" w:rsidRDefault="00190F05" w:rsidP="00190F05">
            <w:pPr>
              <w:jc w:val="center"/>
              <w:rPr>
                <w:rFonts w:ascii="宋体" w:hAnsi="宋体"/>
                <w:sz w:val="18"/>
                <w:szCs w:val="18"/>
              </w:rPr>
            </w:pPr>
            <w:r w:rsidRPr="003D7C6E">
              <w:rPr>
                <w:rFonts w:ascii="宋体" w:hAnsi="宋体" w:hint="eastAsia"/>
                <w:kern w:val="0"/>
                <w:sz w:val="18"/>
                <w:szCs w:val="21"/>
              </w:rPr>
              <w:t>拉力</w:t>
            </w: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proofErr w:type="spellStart"/>
            <w:r w:rsidRPr="003D7C6E">
              <w:rPr>
                <w:rFonts w:ascii="宋体" w:hAnsi="宋体" w:hint="eastAsia"/>
                <w:kern w:val="0"/>
                <w:sz w:val="18"/>
                <w:szCs w:val="21"/>
              </w:rPr>
              <w:t>kN</w:t>
            </w:r>
            <w:proofErr w:type="spellEnd"/>
            <w:r w:rsidRPr="003D7C6E">
              <w:rPr>
                <w:rFonts w:ascii="宋体" w:hAnsi="宋体" w:hint="eastAsia"/>
                <w:sz w:val="18"/>
                <w:szCs w:val="18"/>
              </w:rPr>
              <w:t>～2.5</w:t>
            </w:r>
            <w:r w:rsidR="006470D1">
              <w:rPr>
                <w:rFonts w:ascii="宋体" w:hAnsi="宋体" w:hint="eastAsia"/>
                <w:sz w:val="18"/>
                <w:szCs w:val="18"/>
              </w:rPr>
              <w:t xml:space="preserve"> </w:t>
            </w:r>
            <w:proofErr w:type="spellStart"/>
            <w:r w:rsidRPr="003D7C6E">
              <w:rPr>
                <w:rFonts w:ascii="宋体" w:hAnsi="宋体" w:hint="eastAsia"/>
                <w:kern w:val="0"/>
                <w:sz w:val="18"/>
                <w:szCs w:val="21"/>
              </w:rPr>
              <w:t>kN</w:t>
            </w:r>
            <w:proofErr w:type="spellEnd"/>
          </w:p>
        </w:tc>
        <w:tc>
          <w:tcPr>
            <w:tcW w:w="3108"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1%</w:t>
            </w:r>
          </w:p>
        </w:tc>
      </w:tr>
      <w:tr w:rsidR="00190F05" w:rsidRPr="003D7C6E" w:rsidTr="00190F05">
        <w:trPr>
          <w:trHeight w:val="312"/>
          <w:jc w:val="center"/>
        </w:trPr>
        <w:tc>
          <w:tcPr>
            <w:tcW w:w="1114" w:type="dxa"/>
            <w:vMerge/>
            <w:vAlign w:val="center"/>
          </w:tcPr>
          <w:p w:rsidR="00190F05" w:rsidRPr="003D7C6E" w:rsidRDefault="00190F05" w:rsidP="00190F05">
            <w:pPr>
              <w:widowControl/>
              <w:jc w:val="left"/>
              <w:rPr>
                <w:rFonts w:ascii="宋体" w:hAnsi="宋体"/>
                <w:sz w:val="18"/>
                <w:szCs w:val="18"/>
              </w:rPr>
            </w:pPr>
          </w:p>
        </w:tc>
        <w:tc>
          <w:tcPr>
            <w:tcW w:w="1985" w:type="dxa"/>
            <w:vMerge/>
            <w:vAlign w:val="center"/>
          </w:tcPr>
          <w:p w:rsidR="00190F05" w:rsidRPr="003D7C6E" w:rsidRDefault="00190F05" w:rsidP="00190F05">
            <w:pPr>
              <w:widowControl/>
              <w:jc w:val="left"/>
              <w:rPr>
                <w:rFonts w:ascii="宋体" w:hAnsi="宋体"/>
                <w:sz w:val="18"/>
                <w:szCs w:val="18"/>
              </w:rPr>
            </w:pP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proofErr w:type="spellStart"/>
            <w:r w:rsidRPr="003D7C6E">
              <w:rPr>
                <w:rFonts w:ascii="宋体" w:hAnsi="宋体" w:hint="eastAsia"/>
                <w:kern w:val="0"/>
                <w:sz w:val="18"/>
                <w:szCs w:val="21"/>
              </w:rPr>
              <w:t>kN</w:t>
            </w:r>
            <w:proofErr w:type="spellEnd"/>
            <w:r w:rsidRPr="003D7C6E">
              <w:rPr>
                <w:rFonts w:ascii="宋体" w:hAnsi="宋体" w:hint="eastAsia"/>
                <w:sz w:val="18"/>
                <w:szCs w:val="18"/>
              </w:rPr>
              <w:t>～300</w:t>
            </w:r>
            <w:r w:rsidR="006470D1">
              <w:rPr>
                <w:rFonts w:ascii="宋体" w:hAnsi="宋体" w:hint="eastAsia"/>
                <w:sz w:val="18"/>
                <w:szCs w:val="18"/>
              </w:rPr>
              <w:t xml:space="preserve"> </w:t>
            </w:r>
            <w:proofErr w:type="spellStart"/>
            <w:r w:rsidRPr="003D7C6E">
              <w:rPr>
                <w:rFonts w:ascii="宋体" w:hAnsi="宋体" w:hint="eastAsia"/>
                <w:kern w:val="0"/>
                <w:sz w:val="18"/>
                <w:szCs w:val="21"/>
              </w:rPr>
              <w:t>kN</w:t>
            </w:r>
            <w:proofErr w:type="spellEnd"/>
          </w:p>
        </w:tc>
        <w:tc>
          <w:tcPr>
            <w:tcW w:w="3108"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1%</w:t>
            </w:r>
          </w:p>
        </w:tc>
      </w:tr>
      <w:tr w:rsidR="00190F05" w:rsidRPr="003D7C6E" w:rsidTr="00190F05">
        <w:trPr>
          <w:trHeight w:val="312"/>
          <w:jc w:val="center"/>
        </w:trPr>
        <w:tc>
          <w:tcPr>
            <w:tcW w:w="1114" w:type="dxa"/>
            <w:vMerge w:val="restart"/>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6</w:t>
            </w:r>
          </w:p>
        </w:tc>
        <w:tc>
          <w:tcPr>
            <w:tcW w:w="1985" w:type="dxa"/>
            <w:vMerge w:val="restart"/>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长度</w:t>
            </w: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r w:rsidRPr="003D7C6E">
              <w:rPr>
                <w:rFonts w:ascii="宋体" w:hAnsi="宋体" w:hint="eastAsia"/>
                <w:sz w:val="18"/>
                <w:szCs w:val="18"/>
              </w:rPr>
              <w:t>mm～</w:t>
            </w:r>
            <w:r w:rsidRPr="003D7C6E">
              <w:rPr>
                <w:rFonts w:ascii="宋体" w:hAnsi="宋体"/>
                <w:sz w:val="18"/>
                <w:szCs w:val="18"/>
              </w:rPr>
              <w:t>500</w:t>
            </w:r>
            <w:r w:rsidR="006470D1">
              <w:rPr>
                <w:rFonts w:ascii="宋体" w:hAnsi="宋体" w:hint="eastAsia"/>
                <w:sz w:val="18"/>
                <w:szCs w:val="18"/>
              </w:rPr>
              <w:t xml:space="preserve"> </w:t>
            </w:r>
            <w:r w:rsidRPr="003D7C6E">
              <w:rPr>
                <w:rFonts w:ascii="宋体" w:hAnsi="宋体" w:hint="eastAsia"/>
                <w:sz w:val="18"/>
                <w:szCs w:val="18"/>
              </w:rPr>
              <w:t>mm</w:t>
            </w:r>
          </w:p>
        </w:tc>
        <w:tc>
          <w:tcPr>
            <w:tcW w:w="3108" w:type="dxa"/>
            <w:vAlign w:val="center"/>
          </w:tcPr>
          <w:p w:rsidR="00190F05" w:rsidRPr="003D7C6E" w:rsidRDefault="00190F05" w:rsidP="00BC6C58">
            <w:pPr>
              <w:jc w:val="center"/>
              <w:rPr>
                <w:rFonts w:ascii="宋体" w:hAnsi="宋体"/>
                <w:sz w:val="18"/>
                <w:szCs w:val="18"/>
              </w:rPr>
            </w:pPr>
            <w:r w:rsidRPr="003D7C6E">
              <w:rPr>
                <w:rFonts w:ascii="宋体" w:hAnsi="宋体" w:hint="eastAsia"/>
                <w:sz w:val="18"/>
                <w:szCs w:val="18"/>
              </w:rPr>
              <w:t>0.</w:t>
            </w:r>
            <w:r w:rsidR="00BC6C58">
              <w:rPr>
                <w:rFonts w:ascii="宋体" w:hAnsi="宋体" w:hint="eastAsia"/>
                <w:sz w:val="18"/>
                <w:szCs w:val="18"/>
              </w:rPr>
              <w:t>02</w:t>
            </w:r>
            <w:r w:rsidR="006470D1">
              <w:rPr>
                <w:rFonts w:ascii="宋体" w:hAnsi="宋体" w:hint="eastAsia"/>
                <w:sz w:val="18"/>
                <w:szCs w:val="18"/>
              </w:rPr>
              <w:t xml:space="preserve"> </w:t>
            </w:r>
            <w:r w:rsidRPr="003D7C6E">
              <w:rPr>
                <w:rFonts w:ascii="宋体" w:hAnsi="宋体" w:hint="eastAsia"/>
                <w:sz w:val="18"/>
                <w:szCs w:val="18"/>
              </w:rPr>
              <w:t>mm</w:t>
            </w:r>
          </w:p>
        </w:tc>
      </w:tr>
      <w:tr w:rsidR="00190F05" w:rsidRPr="003D7C6E" w:rsidTr="00190F05">
        <w:trPr>
          <w:trHeight w:val="312"/>
          <w:jc w:val="center"/>
        </w:trPr>
        <w:tc>
          <w:tcPr>
            <w:tcW w:w="1114" w:type="dxa"/>
            <w:vMerge/>
            <w:vAlign w:val="center"/>
          </w:tcPr>
          <w:p w:rsidR="00190F05" w:rsidRPr="003D7C6E" w:rsidRDefault="00190F05" w:rsidP="00190F05">
            <w:pPr>
              <w:widowControl/>
              <w:jc w:val="left"/>
              <w:rPr>
                <w:rFonts w:ascii="宋体" w:hAnsi="宋体"/>
                <w:sz w:val="18"/>
                <w:szCs w:val="18"/>
              </w:rPr>
            </w:pPr>
          </w:p>
        </w:tc>
        <w:tc>
          <w:tcPr>
            <w:tcW w:w="1985" w:type="dxa"/>
            <w:vMerge/>
            <w:vAlign w:val="center"/>
          </w:tcPr>
          <w:p w:rsidR="00190F05" w:rsidRPr="003D7C6E" w:rsidRDefault="00190F05" w:rsidP="00190F05">
            <w:pPr>
              <w:widowControl/>
              <w:jc w:val="left"/>
              <w:rPr>
                <w:rFonts w:ascii="宋体" w:hAnsi="宋体"/>
                <w:sz w:val="18"/>
                <w:szCs w:val="18"/>
              </w:rPr>
            </w:pP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r w:rsidRPr="003D7C6E">
              <w:rPr>
                <w:rFonts w:ascii="宋体" w:hAnsi="宋体" w:hint="eastAsia"/>
                <w:sz w:val="18"/>
                <w:szCs w:val="18"/>
              </w:rPr>
              <w:t>m～5</w:t>
            </w:r>
            <w:r w:rsidR="006470D1">
              <w:rPr>
                <w:rFonts w:ascii="宋体" w:hAnsi="宋体" w:hint="eastAsia"/>
                <w:sz w:val="18"/>
                <w:szCs w:val="18"/>
              </w:rPr>
              <w:t xml:space="preserve"> </w:t>
            </w:r>
            <w:r w:rsidRPr="003D7C6E">
              <w:rPr>
                <w:rFonts w:ascii="宋体" w:hAnsi="宋体" w:hint="eastAsia"/>
                <w:sz w:val="18"/>
                <w:szCs w:val="18"/>
              </w:rPr>
              <w:t>m</w:t>
            </w:r>
          </w:p>
        </w:tc>
        <w:tc>
          <w:tcPr>
            <w:tcW w:w="3108"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1</w:t>
            </w:r>
            <w:r w:rsidR="006470D1">
              <w:rPr>
                <w:rFonts w:ascii="宋体" w:hAnsi="宋体" w:hint="eastAsia"/>
                <w:sz w:val="18"/>
                <w:szCs w:val="18"/>
              </w:rPr>
              <w:t xml:space="preserve"> </w:t>
            </w:r>
            <w:r w:rsidRPr="003D7C6E">
              <w:rPr>
                <w:rFonts w:ascii="宋体" w:hAnsi="宋体" w:hint="eastAsia"/>
                <w:sz w:val="18"/>
                <w:szCs w:val="18"/>
              </w:rPr>
              <w:t>mm</w:t>
            </w:r>
          </w:p>
        </w:tc>
      </w:tr>
      <w:tr w:rsidR="00190F05" w:rsidRPr="003D7C6E" w:rsidTr="00190F05">
        <w:trPr>
          <w:trHeight w:val="312"/>
          <w:jc w:val="center"/>
        </w:trPr>
        <w:tc>
          <w:tcPr>
            <w:tcW w:w="1114" w:type="dxa"/>
            <w:vMerge/>
            <w:vAlign w:val="center"/>
          </w:tcPr>
          <w:p w:rsidR="00190F05" w:rsidRPr="003D7C6E" w:rsidRDefault="00190F05" w:rsidP="00190F05">
            <w:pPr>
              <w:widowControl/>
              <w:jc w:val="left"/>
              <w:rPr>
                <w:rFonts w:ascii="宋体" w:hAnsi="宋体"/>
                <w:sz w:val="18"/>
                <w:szCs w:val="18"/>
              </w:rPr>
            </w:pPr>
          </w:p>
        </w:tc>
        <w:tc>
          <w:tcPr>
            <w:tcW w:w="1985" w:type="dxa"/>
            <w:vMerge/>
            <w:vAlign w:val="center"/>
          </w:tcPr>
          <w:p w:rsidR="00190F05" w:rsidRPr="003D7C6E" w:rsidRDefault="00190F05" w:rsidP="00190F05">
            <w:pPr>
              <w:widowControl/>
              <w:jc w:val="left"/>
              <w:rPr>
                <w:rFonts w:ascii="宋体" w:hAnsi="宋体"/>
                <w:sz w:val="18"/>
                <w:szCs w:val="18"/>
              </w:rPr>
            </w:pPr>
          </w:p>
        </w:tc>
        <w:tc>
          <w:tcPr>
            <w:tcW w:w="3107" w:type="dxa"/>
            <w:vAlign w:val="center"/>
          </w:tcPr>
          <w:p w:rsidR="00190F05" w:rsidRPr="003D7C6E" w:rsidRDefault="00190F05" w:rsidP="00190F05">
            <w:pPr>
              <w:jc w:val="center"/>
              <w:rPr>
                <w:rFonts w:ascii="宋体" w:hAnsi="宋体"/>
                <w:sz w:val="18"/>
                <w:szCs w:val="18"/>
              </w:rPr>
            </w:pPr>
            <w:r w:rsidRPr="003D7C6E">
              <w:rPr>
                <w:rFonts w:ascii="宋体" w:hAnsi="宋体" w:hint="eastAsia"/>
                <w:sz w:val="18"/>
                <w:szCs w:val="18"/>
              </w:rPr>
              <w:t>0</w:t>
            </w:r>
            <w:r w:rsidR="006470D1">
              <w:rPr>
                <w:rFonts w:ascii="宋体" w:hAnsi="宋体" w:hint="eastAsia"/>
                <w:sz w:val="18"/>
                <w:szCs w:val="18"/>
              </w:rPr>
              <w:t xml:space="preserve"> </w:t>
            </w:r>
            <w:r w:rsidRPr="003D7C6E">
              <w:rPr>
                <w:rFonts w:ascii="宋体" w:hAnsi="宋体" w:hint="eastAsia"/>
                <w:sz w:val="18"/>
                <w:szCs w:val="18"/>
              </w:rPr>
              <w:t>m～</w:t>
            </w:r>
            <w:r w:rsidRPr="003D7C6E">
              <w:rPr>
                <w:rFonts w:ascii="宋体" w:hAnsi="宋体"/>
                <w:sz w:val="18"/>
                <w:szCs w:val="18"/>
              </w:rPr>
              <w:t>5</w:t>
            </w:r>
            <w:r w:rsidRPr="003D7C6E">
              <w:rPr>
                <w:rFonts w:ascii="宋体" w:hAnsi="宋体" w:hint="eastAsia"/>
                <w:sz w:val="18"/>
                <w:szCs w:val="18"/>
              </w:rPr>
              <w:t>0</w:t>
            </w:r>
            <w:r w:rsidR="006470D1">
              <w:rPr>
                <w:rFonts w:ascii="宋体" w:hAnsi="宋体" w:hint="eastAsia"/>
                <w:sz w:val="18"/>
                <w:szCs w:val="18"/>
              </w:rPr>
              <w:t xml:space="preserve"> </w:t>
            </w:r>
            <w:r w:rsidRPr="003D7C6E">
              <w:rPr>
                <w:rFonts w:ascii="宋体" w:hAnsi="宋体" w:hint="eastAsia"/>
                <w:sz w:val="18"/>
                <w:szCs w:val="18"/>
              </w:rPr>
              <w:t>m</w:t>
            </w:r>
          </w:p>
        </w:tc>
        <w:tc>
          <w:tcPr>
            <w:tcW w:w="3108" w:type="dxa"/>
            <w:vAlign w:val="center"/>
          </w:tcPr>
          <w:p w:rsidR="00190F05" w:rsidRPr="003D7C6E" w:rsidRDefault="00190F05" w:rsidP="00190F05">
            <w:pPr>
              <w:jc w:val="center"/>
            </w:pPr>
            <w:r w:rsidRPr="003D7C6E">
              <w:rPr>
                <w:rFonts w:ascii="宋体" w:hAnsi="宋体" w:hint="eastAsia"/>
                <w:sz w:val="18"/>
                <w:szCs w:val="18"/>
              </w:rPr>
              <w:t>10</w:t>
            </w:r>
            <w:r w:rsidR="006470D1">
              <w:rPr>
                <w:rFonts w:ascii="宋体" w:hAnsi="宋体" w:hint="eastAsia"/>
                <w:sz w:val="18"/>
                <w:szCs w:val="18"/>
              </w:rPr>
              <w:t xml:space="preserve"> </w:t>
            </w:r>
            <w:r w:rsidRPr="003D7C6E">
              <w:rPr>
                <w:rFonts w:ascii="宋体" w:hAnsi="宋体" w:hint="eastAsia"/>
                <w:sz w:val="18"/>
                <w:szCs w:val="18"/>
              </w:rPr>
              <w:t>mm</w:t>
            </w:r>
          </w:p>
        </w:tc>
      </w:tr>
    </w:tbl>
    <w:p w:rsidR="005B0D83" w:rsidRPr="003D7C6E" w:rsidRDefault="00ED7405" w:rsidP="005A47D2">
      <w:pPr>
        <w:pStyle w:val="a0"/>
        <w:spacing w:beforeLines="100" w:before="312" w:afterLines="100" w:after="312"/>
      </w:pPr>
      <w:bookmarkStart w:id="39" w:name="_Toc439321755"/>
      <w:bookmarkStart w:id="40" w:name="_Toc439321822"/>
      <w:bookmarkStart w:id="41" w:name="_Toc439321883"/>
      <w:bookmarkStart w:id="42" w:name="_Toc439321925"/>
      <w:bookmarkStart w:id="43" w:name="_Toc499904980"/>
      <w:bookmarkStart w:id="44" w:name="_Toc500317245"/>
      <w:bookmarkStart w:id="45" w:name="_Toc514920196"/>
      <w:bookmarkEnd w:id="37"/>
      <w:bookmarkEnd w:id="38"/>
      <w:r w:rsidRPr="003D7C6E">
        <w:rPr>
          <w:rFonts w:hint="eastAsia"/>
        </w:rPr>
        <w:t>鉴定</w:t>
      </w:r>
      <w:bookmarkEnd w:id="39"/>
      <w:bookmarkEnd w:id="40"/>
      <w:bookmarkEnd w:id="41"/>
      <w:bookmarkEnd w:id="42"/>
      <w:bookmarkEnd w:id="43"/>
      <w:r w:rsidRPr="003D7C6E">
        <w:rPr>
          <w:rFonts w:hint="eastAsia"/>
        </w:rPr>
        <w:t>内容和方法</w:t>
      </w:r>
      <w:bookmarkEnd w:id="44"/>
      <w:bookmarkEnd w:id="45"/>
    </w:p>
    <w:p w:rsidR="005B0D83" w:rsidRPr="003D7C6E" w:rsidRDefault="00ED7405">
      <w:pPr>
        <w:pStyle w:val="a1"/>
        <w:numPr>
          <w:ilvl w:val="2"/>
          <w:numId w:val="3"/>
        </w:numPr>
        <w:spacing w:before="120" w:after="120"/>
      </w:pPr>
      <w:bookmarkStart w:id="46" w:name="_Toc514920197"/>
      <w:bookmarkStart w:id="47" w:name="_Toc468654842"/>
      <w:bookmarkStart w:id="48" w:name="_Toc467524303"/>
      <w:bookmarkStart w:id="49" w:name="_Toc467523164"/>
      <w:bookmarkStart w:id="50" w:name="_Toc467523118"/>
      <w:bookmarkStart w:id="51" w:name="_Toc448934045"/>
      <w:bookmarkStart w:id="52" w:name="_Toc448869067"/>
      <w:r w:rsidRPr="003D7C6E">
        <w:rPr>
          <w:rFonts w:hint="eastAsia"/>
        </w:rPr>
        <w:t>一致性检查</w:t>
      </w:r>
      <w:bookmarkEnd w:id="46"/>
    </w:p>
    <w:p w:rsidR="005B0D83" w:rsidRPr="003D7C6E" w:rsidRDefault="00ED7405" w:rsidP="005A47D2">
      <w:pPr>
        <w:pStyle w:val="a2"/>
        <w:numPr>
          <w:ilvl w:val="3"/>
          <w:numId w:val="5"/>
        </w:numPr>
        <w:spacing w:beforeLines="50" w:before="156" w:afterLines="50" w:after="156"/>
        <w:ind w:left="0"/>
      </w:pPr>
      <w:r w:rsidRPr="003D7C6E">
        <w:rPr>
          <w:rFonts w:hint="eastAsia"/>
        </w:rPr>
        <w:t>检查内容和方法</w:t>
      </w:r>
    </w:p>
    <w:p w:rsidR="005B0D83" w:rsidRPr="003D7C6E" w:rsidRDefault="00ED7405">
      <w:pPr>
        <w:pStyle w:val="af2"/>
        <w:ind w:firstLine="420"/>
        <w:rPr>
          <w:szCs w:val="21"/>
        </w:rPr>
      </w:pPr>
      <w:r w:rsidRPr="003D7C6E">
        <w:rPr>
          <w:rFonts w:hint="eastAsia"/>
        </w:rPr>
        <w:t>一致性检查的项目、允许变化的限制范围及检查方法见表</w:t>
      </w:r>
      <w:r w:rsidRPr="003D7C6E">
        <w:rPr>
          <w:rFonts w:hAnsi="宋体" w:hint="eastAsia"/>
        </w:rPr>
        <w:t>2</w:t>
      </w:r>
      <w:r w:rsidRPr="003D7C6E">
        <w:rPr>
          <w:rFonts w:hint="eastAsia"/>
        </w:rPr>
        <w:t>。制造商（申请方）填报的产品规格确认表的设计值应与其提供的产品执行标准、产品使用说明书所表述的技术规格值相一致。对照产品规格确认表的设计值对样机的相应项目进行一致性检查</w:t>
      </w:r>
      <w:r w:rsidRPr="003D7C6E">
        <w:rPr>
          <w:rFonts w:hAnsi="宋体" w:hint="eastAsia"/>
        </w:rPr>
        <w:t>。</w:t>
      </w:r>
      <w:r w:rsidRPr="003D7C6E">
        <w:rPr>
          <w:rFonts w:hint="eastAsia"/>
          <w:szCs w:val="21"/>
        </w:rPr>
        <w:t>主型号和涵盖型号均应进行一致性检查。</w:t>
      </w:r>
    </w:p>
    <w:p w:rsidR="005B0D83" w:rsidRPr="003D7C6E" w:rsidRDefault="005B0D83">
      <w:pPr>
        <w:pStyle w:val="af2"/>
        <w:ind w:firstLine="420"/>
        <w:rPr>
          <w:szCs w:val="21"/>
        </w:rPr>
      </w:pPr>
    </w:p>
    <w:p w:rsidR="00ED7405" w:rsidRPr="003D7C6E" w:rsidRDefault="00ED7405">
      <w:pPr>
        <w:pStyle w:val="af2"/>
        <w:ind w:firstLine="420"/>
        <w:rPr>
          <w:szCs w:val="21"/>
        </w:rPr>
      </w:pPr>
    </w:p>
    <w:p w:rsidR="005B0D83" w:rsidRPr="003D7C6E" w:rsidRDefault="00ED7405">
      <w:pPr>
        <w:pStyle w:val="a"/>
        <w:ind w:left="0"/>
      </w:pPr>
      <w:r w:rsidRPr="003D7C6E">
        <w:rPr>
          <w:rFonts w:hint="eastAsia"/>
        </w:rPr>
        <w:t>一致性检查项目、允许变化的限制范围及检查方法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4"/>
        <w:gridCol w:w="1985"/>
        <w:gridCol w:w="3107"/>
        <w:gridCol w:w="3108"/>
      </w:tblGrid>
      <w:tr w:rsidR="003D7C6E" w:rsidRPr="003D7C6E">
        <w:trPr>
          <w:trHeight w:val="312"/>
          <w:jc w:val="center"/>
        </w:trPr>
        <w:tc>
          <w:tcPr>
            <w:tcW w:w="1114" w:type="dxa"/>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序号</w:t>
            </w:r>
          </w:p>
        </w:tc>
        <w:tc>
          <w:tcPr>
            <w:tcW w:w="1985" w:type="dxa"/>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检查项目</w:t>
            </w:r>
          </w:p>
        </w:tc>
        <w:tc>
          <w:tcPr>
            <w:tcW w:w="3107" w:type="dxa"/>
            <w:vAlign w:val="center"/>
          </w:tcPr>
          <w:p w:rsidR="005B0D83" w:rsidRPr="003D7C6E" w:rsidRDefault="00ED7405">
            <w:pPr>
              <w:jc w:val="center"/>
              <w:rPr>
                <w:rFonts w:ascii="宋体" w:hAnsi="宋体"/>
                <w:bCs/>
                <w:sz w:val="18"/>
                <w:szCs w:val="18"/>
              </w:rPr>
            </w:pPr>
            <w:r w:rsidRPr="003D7C6E">
              <w:rPr>
                <w:rFonts w:ascii="宋体" w:hAnsi="宋体" w:hint="eastAsia"/>
                <w:bCs/>
                <w:sz w:val="18"/>
                <w:szCs w:val="18"/>
              </w:rPr>
              <w:t>限制范围</w:t>
            </w:r>
          </w:p>
        </w:tc>
        <w:tc>
          <w:tcPr>
            <w:tcW w:w="3108" w:type="dxa"/>
            <w:vAlign w:val="center"/>
          </w:tcPr>
          <w:p w:rsidR="005B0D83" w:rsidRPr="003D7C6E" w:rsidRDefault="00ED7405">
            <w:pPr>
              <w:jc w:val="center"/>
              <w:rPr>
                <w:rFonts w:ascii="宋体" w:hAnsi="宋体"/>
                <w:bCs/>
                <w:sz w:val="18"/>
                <w:szCs w:val="18"/>
              </w:rPr>
            </w:pPr>
            <w:r w:rsidRPr="003D7C6E">
              <w:rPr>
                <w:rFonts w:ascii="宋体" w:hAnsi="宋体" w:hint="eastAsia"/>
                <w:bCs/>
                <w:sz w:val="18"/>
                <w:szCs w:val="18"/>
              </w:rPr>
              <w:t>检查方法</w:t>
            </w:r>
          </w:p>
        </w:tc>
      </w:tr>
      <w:tr w:rsidR="003D7C6E" w:rsidRPr="003D7C6E">
        <w:trPr>
          <w:trHeight w:val="312"/>
          <w:jc w:val="center"/>
        </w:trPr>
        <w:tc>
          <w:tcPr>
            <w:tcW w:w="1114" w:type="dxa"/>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1</w:t>
            </w:r>
          </w:p>
        </w:tc>
        <w:tc>
          <w:tcPr>
            <w:tcW w:w="1985" w:type="dxa"/>
            <w:vAlign w:val="center"/>
          </w:tcPr>
          <w:p w:rsidR="005B0D83" w:rsidRPr="003D7C6E" w:rsidRDefault="00ED7405">
            <w:pPr>
              <w:rPr>
                <w:rFonts w:ascii="宋体" w:hAnsi="宋体"/>
                <w:sz w:val="18"/>
                <w:szCs w:val="18"/>
              </w:rPr>
            </w:pPr>
            <w:r w:rsidRPr="003D7C6E">
              <w:rPr>
                <w:rFonts w:ascii="宋体" w:hAnsi="宋体" w:hint="eastAsia"/>
                <w:sz w:val="18"/>
                <w:szCs w:val="18"/>
              </w:rPr>
              <w:t>型号名称</w:t>
            </w:r>
          </w:p>
        </w:tc>
        <w:tc>
          <w:tcPr>
            <w:tcW w:w="3107" w:type="dxa"/>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2</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网箱形式</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3</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网箱容积</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允许偏差为3%</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测量</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4</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网目尺寸</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允许偏差为3%</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测量</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5</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网</w:t>
            </w:r>
            <w:proofErr w:type="gramStart"/>
            <w:r w:rsidRPr="003D7C6E">
              <w:rPr>
                <w:rFonts w:ascii="宋体" w:hAnsi="宋体" w:hint="eastAsia"/>
                <w:sz w:val="18"/>
                <w:szCs w:val="18"/>
              </w:rPr>
              <w:t>片材料</w:t>
            </w:r>
            <w:proofErr w:type="gramEnd"/>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6</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网</w:t>
            </w:r>
            <w:proofErr w:type="gramStart"/>
            <w:r w:rsidRPr="003D7C6E">
              <w:rPr>
                <w:rFonts w:ascii="宋体" w:hAnsi="宋体" w:hint="eastAsia"/>
                <w:sz w:val="18"/>
                <w:szCs w:val="18"/>
              </w:rPr>
              <w:t>片类型</w:t>
            </w:r>
            <w:proofErr w:type="gramEnd"/>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7</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纲索（绳索)规格</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8</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纲索（绳索)材料</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9</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浮体类型</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1</w:t>
            </w:r>
            <w:r w:rsidRPr="003D7C6E">
              <w:rPr>
                <w:rFonts w:ascii="宋体" w:hAnsi="宋体"/>
                <w:sz w:val="18"/>
                <w:szCs w:val="18"/>
              </w:rPr>
              <w:t>0</w:t>
            </w:r>
          </w:p>
        </w:tc>
        <w:tc>
          <w:tcPr>
            <w:tcW w:w="1985" w:type="dxa"/>
            <w:vAlign w:val="center"/>
          </w:tcPr>
          <w:p w:rsidR="00A52F61" w:rsidRPr="003D7C6E" w:rsidRDefault="00A52F61" w:rsidP="00A52F61">
            <w:pPr>
              <w:rPr>
                <w:rFonts w:ascii="宋体" w:hAnsi="宋体"/>
                <w:sz w:val="18"/>
                <w:szCs w:val="18"/>
              </w:rPr>
            </w:pPr>
            <w:r w:rsidRPr="003D7C6E">
              <w:rPr>
                <w:rFonts w:ascii="宋体" w:hAnsi="宋体" w:hint="eastAsia"/>
                <w:sz w:val="18"/>
                <w:szCs w:val="18"/>
              </w:rPr>
              <w:t>网箱固定方式</w:t>
            </w:r>
          </w:p>
        </w:tc>
        <w:tc>
          <w:tcPr>
            <w:tcW w:w="3107"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一致</w:t>
            </w:r>
          </w:p>
        </w:tc>
        <w:tc>
          <w:tcPr>
            <w:tcW w:w="3108"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核对</w:t>
            </w:r>
          </w:p>
        </w:tc>
      </w:tr>
      <w:tr w:rsidR="003D7C6E" w:rsidRPr="003D7C6E" w:rsidTr="00ED7405">
        <w:trPr>
          <w:trHeight w:val="312"/>
          <w:jc w:val="center"/>
        </w:trPr>
        <w:tc>
          <w:tcPr>
            <w:tcW w:w="1114" w:type="dxa"/>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备注</w:t>
            </w:r>
          </w:p>
        </w:tc>
        <w:tc>
          <w:tcPr>
            <w:tcW w:w="8200" w:type="dxa"/>
            <w:gridSpan w:val="3"/>
            <w:vAlign w:val="center"/>
          </w:tcPr>
          <w:p w:rsidR="00A52F61" w:rsidRPr="003D7C6E" w:rsidRDefault="00A52F61" w:rsidP="00A52F61">
            <w:pPr>
              <w:jc w:val="left"/>
              <w:rPr>
                <w:rFonts w:ascii="宋体" w:hAnsi="宋体"/>
                <w:sz w:val="18"/>
                <w:szCs w:val="18"/>
              </w:rPr>
            </w:pPr>
            <w:r w:rsidRPr="003D7C6E">
              <w:rPr>
                <w:rFonts w:ascii="宋体" w:hAnsi="宋体" w:hint="eastAsia"/>
                <w:sz w:val="18"/>
                <w:szCs w:val="18"/>
              </w:rPr>
              <w:t>网箱形式：圆形、方形、其他</w:t>
            </w:r>
            <w:r w:rsidR="006470D1">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网片材料：聚乙烯、聚丙烯、聚酰胺、聚乙烯醇、聚脂、其他</w:t>
            </w:r>
            <w:r w:rsidR="006470D1">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网片类型：有结、经编、绞捻、平织、其他</w:t>
            </w:r>
            <w:r w:rsidR="006470D1">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纲索（绳索)材料：聚乙烯、聚丙烯、聚酰胺、聚脂、其他</w:t>
            </w:r>
            <w:r w:rsidR="006470D1">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浮体类型：金属浮筒、塑料浮筒、其他</w:t>
            </w:r>
            <w:r w:rsidR="006470D1">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网箱固定方式; 锚式、桩式、其他。</w:t>
            </w:r>
          </w:p>
        </w:tc>
      </w:tr>
    </w:tbl>
    <w:p w:rsidR="005B0D83" w:rsidRPr="003D7C6E" w:rsidRDefault="00ED7405" w:rsidP="005A47D2">
      <w:pPr>
        <w:pStyle w:val="a2"/>
        <w:numPr>
          <w:ilvl w:val="3"/>
          <w:numId w:val="5"/>
        </w:numPr>
        <w:spacing w:beforeLines="50" w:before="156" w:afterLines="50" w:after="156"/>
        <w:ind w:left="0"/>
      </w:pPr>
      <w:r w:rsidRPr="003D7C6E">
        <w:rPr>
          <w:rFonts w:hint="eastAsia"/>
        </w:rPr>
        <w:t>判定规则</w:t>
      </w:r>
    </w:p>
    <w:p w:rsidR="005B0D83" w:rsidRPr="003D7C6E" w:rsidRDefault="00ED7405" w:rsidP="005A47D2">
      <w:pPr>
        <w:pStyle w:val="a3"/>
        <w:numPr>
          <w:ilvl w:val="0"/>
          <w:numId w:val="0"/>
        </w:numPr>
        <w:spacing w:beforeLines="50" w:before="156" w:afterLines="50" w:after="156"/>
        <w:ind w:firstLineChars="200" w:firstLine="420"/>
        <w:rPr>
          <w:rFonts w:ascii="宋体" w:eastAsia="宋体" w:hAnsi="宋体"/>
        </w:rPr>
      </w:pPr>
      <w:r w:rsidRPr="003D7C6E">
        <w:rPr>
          <w:rFonts w:ascii="宋体" w:eastAsia="宋体" w:hAnsi="宋体" w:hint="eastAsia"/>
        </w:rPr>
        <w:t>主型号一致性检查的全部项目的结果均满足表2</w:t>
      </w:r>
      <w:r w:rsidR="006470D1">
        <w:rPr>
          <w:rFonts w:ascii="宋体" w:eastAsia="宋体" w:hAnsi="宋体" w:hint="eastAsia"/>
        </w:rPr>
        <w:t>的</w:t>
      </w:r>
      <w:r w:rsidRPr="003D7C6E">
        <w:rPr>
          <w:rFonts w:ascii="宋体" w:eastAsia="宋体" w:hAnsi="宋体" w:hint="eastAsia"/>
        </w:rPr>
        <w:t>要求时，主型号一致性检查结论为符合大纲要求；否则，主型号一致性检查结论为不符合大纲要求。</w:t>
      </w:r>
    </w:p>
    <w:p w:rsidR="005B0D83" w:rsidRPr="003D7C6E" w:rsidRDefault="00ED7405" w:rsidP="005A47D2">
      <w:pPr>
        <w:pStyle w:val="a3"/>
        <w:numPr>
          <w:ilvl w:val="0"/>
          <w:numId w:val="0"/>
        </w:numPr>
        <w:spacing w:beforeLines="50" w:before="156" w:afterLines="50" w:after="156"/>
        <w:ind w:firstLineChars="200" w:firstLine="420"/>
        <w:rPr>
          <w:rFonts w:ascii="宋体" w:eastAsia="宋体" w:hAnsi="宋体"/>
        </w:rPr>
      </w:pPr>
      <w:r w:rsidRPr="003D7C6E">
        <w:rPr>
          <w:rFonts w:ascii="宋体" w:eastAsia="宋体" w:hAnsi="宋体" w:hint="eastAsia"/>
        </w:rPr>
        <w:t>涵盖型号一致性检查的全部项目的结果均满足表2</w:t>
      </w:r>
      <w:r w:rsidR="006470D1">
        <w:rPr>
          <w:rFonts w:ascii="宋体" w:eastAsia="宋体" w:hAnsi="宋体" w:hint="eastAsia"/>
        </w:rPr>
        <w:t>的</w:t>
      </w:r>
      <w:r w:rsidRPr="003D7C6E">
        <w:rPr>
          <w:rFonts w:ascii="宋体" w:eastAsia="宋体" w:hAnsi="宋体" w:hint="eastAsia"/>
        </w:rPr>
        <w:t>要求时，涵盖型号一致性检查结论为符合大纲要求；否则，涵盖型号一致性检查结论为不符合大纲要求。</w:t>
      </w:r>
    </w:p>
    <w:p w:rsidR="005B0D83" w:rsidRPr="003D7C6E" w:rsidRDefault="00ED7405">
      <w:pPr>
        <w:pStyle w:val="a1"/>
        <w:numPr>
          <w:ilvl w:val="2"/>
          <w:numId w:val="3"/>
        </w:numPr>
        <w:spacing w:before="120" w:after="120"/>
      </w:pPr>
      <w:bookmarkStart w:id="53" w:name="_Toc514920198"/>
      <w:r w:rsidRPr="003D7C6E">
        <w:rPr>
          <w:rFonts w:hint="eastAsia"/>
        </w:rPr>
        <w:t>安全性评价</w:t>
      </w:r>
      <w:bookmarkEnd w:id="47"/>
      <w:bookmarkEnd w:id="48"/>
      <w:bookmarkEnd w:id="49"/>
      <w:bookmarkEnd w:id="50"/>
      <w:bookmarkEnd w:id="51"/>
      <w:bookmarkEnd w:id="52"/>
      <w:bookmarkEnd w:id="53"/>
    </w:p>
    <w:p w:rsidR="005B0D83" w:rsidRPr="003D7C6E" w:rsidRDefault="00ED7405" w:rsidP="005A47D2">
      <w:pPr>
        <w:pStyle w:val="a2"/>
        <w:numPr>
          <w:ilvl w:val="3"/>
          <w:numId w:val="5"/>
        </w:numPr>
        <w:spacing w:beforeLines="50" w:before="156" w:afterLines="50" w:after="156"/>
        <w:ind w:left="0"/>
      </w:pPr>
      <w:bookmarkStart w:id="54" w:name="_Toc467523119"/>
      <w:r w:rsidRPr="003D7C6E">
        <w:rPr>
          <w:rFonts w:hint="eastAsia"/>
        </w:rPr>
        <w:t>安全性能</w:t>
      </w:r>
    </w:p>
    <w:p w:rsidR="005B0D83" w:rsidRPr="003D7C6E" w:rsidRDefault="00ED7405" w:rsidP="005A47D2">
      <w:pPr>
        <w:pStyle w:val="a3"/>
        <w:numPr>
          <w:ilvl w:val="4"/>
          <w:numId w:val="5"/>
        </w:numPr>
        <w:spacing w:beforeLines="50" w:before="156" w:afterLines="50" w:after="156"/>
        <w:ind w:left="0"/>
        <w:rPr>
          <w:rFonts w:ascii="宋体" w:eastAsia="宋体" w:hAnsi="宋体"/>
        </w:rPr>
      </w:pPr>
      <w:r w:rsidRPr="003D7C6E">
        <w:rPr>
          <w:rFonts w:ascii="宋体" w:eastAsia="宋体" w:hAnsi="宋体" w:hint="eastAsia"/>
        </w:rPr>
        <w:t>网箱浮体要连接牢固，框架热熔焊接处不应有焊接缺陷。采用浮筒、PE空心管的，其密封性要好。</w:t>
      </w:r>
    </w:p>
    <w:p w:rsidR="005B0D83" w:rsidRPr="003D7C6E" w:rsidRDefault="00ED7405" w:rsidP="005A47D2">
      <w:pPr>
        <w:pStyle w:val="a3"/>
        <w:numPr>
          <w:ilvl w:val="4"/>
          <w:numId w:val="5"/>
        </w:numPr>
        <w:spacing w:beforeLines="50" w:before="156" w:afterLines="50" w:after="156"/>
        <w:ind w:left="0"/>
        <w:rPr>
          <w:rFonts w:ascii="宋体" w:eastAsia="宋体" w:hAnsi="宋体"/>
        </w:rPr>
      </w:pPr>
      <w:r w:rsidRPr="003D7C6E">
        <w:rPr>
          <w:rFonts w:ascii="宋体" w:eastAsia="宋体" w:hAnsi="宋体" w:hint="eastAsia"/>
        </w:rPr>
        <w:t>网箱安装质量应符合企业明示要求，网片与</w:t>
      </w:r>
      <w:proofErr w:type="gramStart"/>
      <w:r w:rsidRPr="003D7C6E">
        <w:rPr>
          <w:rFonts w:ascii="宋体" w:eastAsia="宋体" w:hAnsi="宋体" w:hint="eastAsia"/>
        </w:rPr>
        <w:t>纲索之间</w:t>
      </w:r>
      <w:proofErr w:type="gramEnd"/>
      <w:r w:rsidRPr="003D7C6E">
        <w:rPr>
          <w:rFonts w:ascii="宋体" w:eastAsia="宋体" w:hAnsi="宋体" w:hint="eastAsia"/>
        </w:rPr>
        <w:t>连接应牢固可靠，不得出现网片破损等情况。</w:t>
      </w:r>
    </w:p>
    <w:p w:rsidR="005B0D83" w:rsidRPr="003D7C6E" w:rsidRDefault="00ED7405" w:rsidP="005A47D2">
      <w:pPr>
        <w:pStyle w:val="a2"/>
        <w:numPr>
          <w:ilvl w:val="3"/>
          <w:numId w:val="5"/>
        </w:numPr>
        <w:spacing w:beforeLines="50" w:before="156" w:afterLines="50" w:after="156"/>
        <w:ind w:left="0"/>
      </w:pPr>
      <w:r w:rsidRPr="003D7C6E">
        <w:rPr>
          <w:rFonts w:hint="eastAsia"/>
        </w:rPr>
        <w:t>安全信息</w:t>
      </w:r>
    </w:p>
    <w:p w:rsidR="005B0D83" w:rsidRPr="003D7C6E" w:rsidRDefault="00ED7405" w:rsidP="005A47D2">
      <w:pPr>
        <w:pStyle w:val="a3"/>
        <w:numPr>
          <w:ilvl w:val="4"/>
          <w:numId w:val="5"/>
        </w:numPr>
        <w:spacing w:beforeLines="50" w:before="156" w:afterLines="50" w:after="156"/>
        <w:ind w:left="0"/>
      </w:pPr>
      <w:r w:rsidRPr="003D7C6E">
        <w:rPr>
          <w:rFonts w:ascii="宋体" w:eastAsia="宋体" w:hAnsi="宋体" w:hint="eastAsia"/>
        </w:rPr>
        <w:t>在箱体明显位置上应设置安全标志，安全标志的型式和颜色应符合GB 10396的规定。</w:t>
      </w:r>
    </w:p>
    <w:p w:rsidR="005B0D83" w:rsidRPr="003D7C6E" w:rsidRDefault="00ED7405" w:rsidP="005A47D2">
      <w:pPr>
        <w:pStyle w:val="a3"/>
        <w:numPr>
          <w:ilvl w:val="4"/>
          <w:numId w:val="5"/>
        </w:numPr>
        <w:spacing w:beforeLines="50" w:before="156" w:afterLines="50" w:after="156"/>
        <w:ind w:left="0"/>
        <w:rPr>
          <w:rFonts w:ascii="宋体" w:eastAsia="宋体" w:hAnsi="宋体"/>
        </w:rPr>
      </w:pPr>
      <w:r w:rsidRPr="003D7C6E">
        <w:rPr>
          <w:rFonts w:ascii="宋体" w:eastAsia="宋体" w:hAnsi="宋体" w:hint="eastAsia"/>
        </w:rPr>
        <w:t>使用说明书中应有安全注意事项说明，明确工作人员应穿戴救生装备，产品上设置的安全标志应在使用说明书中复现。</w:t>
      </w:r>
    </w:p>
    <w:p w:rsidR="005B0D83" w:rsidRPr="003D7C6E" w:rsidRDefault="00ED7405" w:rsidP="005A47D2">
      <w:pPr>
        <w:pStyle w:val="a2"/>
        <w:numPr>
          <w:ilvl w:val="3"/>
          <w:numId w:val="5"/>
        </w:numPr>
        <w:spacing w:beforeLines="50" w:before="156" w:afterLines="50" w:after="156"/>
        <w:ind w:left="0"/>
      </w:pPr>
      <w:bookmarkStart w:id="55" w:name="_Toc467523122"/>
      <w:bookmarkEnd w:id="54"/>
      <w:r w:rsidRPr="003D7C6E">
        <w:rPr>
          <w:rFonts w:hint="eastAsia"/>
        </w:rPr>
        <w:t>判定规则</w:t>
      </w:r>
      <w:bookmarkEnd w:id="55"/>
    </w:p>
    <w:p w:rsidR="005B0D83" w:rsidRPr="003D7C6E" w:rsidRDefault="00ED7405">
      <w:pPr>
        <w:pStyle w:val="af2"/>
        <w:ind w:firstLine="420"/>
      </w:pPr>
      <w:r w:rsidRPr="003D7C6E">
        <w:rPr>
          <w:rFonts w:hint="eastAsia"/>
        </w:rPr>
        <w:t>安全性能、安全信息满足要求时，安全性评价结论为符合大纲要求；否则，安全性评价结论为不符合大纲要求。</w:t>
      </w:r>
    </w:p>
    <w:p w:rsidR="008300EE" w:rsidRPr="003D7C6E" w:rsidRDefault="008300EE">
      <w:pPr>
        <w:pStyle w:val="af2"/>
        <w:ind w:firstLine="420"/>
      </w:pPr>
    </w:p>
    <w:p w:rsidR="005B0D83" w:rsidRPr="003D7C6E" w:rsidRDefault="00ED7405">
      <w:pPr>
        <w:pStyle w:val="a1"/>
        <w:numPr>
          <w:ilvl w:val="2"/>
          <w:numId w:val="3"/>
        </w:numPr>
        <w:spacing w:before="120" w:after="120"/>
      </w:pPr>
      <w:bookmarkStart w:id="56" w:name="_Toc324942406"/>
      <w:bookmarkStart w:id="57" w:name="_Toc324942497"/>
      <w:bookmarkStart w:id="58" w:name="_Toc324942554"/>
      <w:bookmarkStart w:id="59" w:name="_Toc324942641"/>
      <w:bookmarkStart w:id="60" w:name="_Toc324942708"/>
      <w:bookmarkStart w:id="61" w:name="_Toc324942407"/>
      <w:bookmarkStart w:id="62" w:name="_Toc324942498"/>
      <w:bookmarkStart w:id="63" w:name="_Toc324942555"/>
      <w:bookmarkStart w:id="64" w:name="_Toc324942642"/>
      <w:bookmarkStart w:id="65" w:name="_Toc324942709"/>
      <w:bookmarkStart w:id="66" w:name="_Toc324942711"/>
      <w:bookmarkStart w:id="67" w:name="_Toc448869068"/>
      <w:bookmarkStart w:id="68" w:name="_Toc448934046"/>
      <w:bookmarkStart w:id="69" w:name="_Toc467523123"/>
      <w:bookmarkStart w:id="70" w:name="_Toc467523165"/>
      <w:bookmarkStart w:id="71" w:name="_Toc467524304"/>
      <w:bookmarkStart w:id="72" w:name="_Toc468654843"/>
      <w:bookmarkStart w:id="73" w:name="_Toc514920199"/>
      <w:bookmarkEnd w:id="56"/>
      <w:bookmarkEnd w:id="57"/>
      <w:bookmarkEnd w:id="58"/>
      <w:bookmarkEnd w:id="59"/>
      <w:bookmarkEnd w:id="60"/>
      <w:bookmarkEnd w:id="61"/>
      <w:bookmarkEnd w:id="62"/>
      <w:bookmarkEnd w:id="63"/>
      <w:bookmarkEnd w:id="64"/>
      <w:bookmarkEnd w:id="65"/>
      <w:r w:rsidRPr="003D7C6E">
        <w:rPr>
          <w:rFonts w:hint="eastAsia"/>
        </w:rPr>
        <w:t>适用性评价</w:t>
      </w:r>
      <w:bookmarkEnd w:id="66"/>
      <w:bookmarkEnd w:id="67"/>
      <w:bookmarkEnd w:id="68"/>
      <w:bookmarkEnd w:id="69"/>
      <w:bookmarkEnd w:id="70"/>
      <w:bookmarkEnd w:id="71"/>
      <w:bookmarkEnd w:id="72"/>
      <w:bookmarkEnd w:id="73"/>
    </w:p>
    <w:p w:rsidR="005B0D83" w:rsidRPr="003D7C6E" w:rsidRDefault="00ED7405" w:rsidP="005A47D2">
      <w:pPr>
        <w:pStyle w:val="a2"/>
        <w:numPr>
          <w:ilvl w:val="3"/>
          <w:numId w:val="5"/>
        </w:numPr>
        <w:spacing w:beforeLines="50" w:before="156" w:afterLines="50" w:after="156"/>
        <w:ind w:left="0"/>
      </w:pPr>
      <w:bookmarkStart w:id="74" w:name="_Toc467523124"/>
      <w:r w:rsidRPr="003D7C6E">
        <w:rPr>
          <w:rFonts w:hint="eastAsia"/>
        </w:rPr>
        <w:t>评价方法</w:t>
      </w:r>
      <w:bookmarkEnd w:id="74"/>
    </w:p>
    <w:p w:rsidR="005B0D83" w:rsidRPr="003D7C6E" w:rsidRDefault="00ED7405">
      <w:pPr>
        <w:pStyle w:val="af2"/>
        <w:ind w:firstLine="420"/>
      </w:pPr>
      <w:r w:rsidRPr="003D7C6E">
        <w:rPr>
          <w:rFonts w:hint="eastAsia"/>
        </w:rPr>
        <w:t>适用性评价采用选点试验与用户调查相结合的方法进行。</w:t>
      </w:r>
    </w:p>
    <w:p w:rsidR="005B0D83" w:rsidRPr="003D7C6E" w:rsidRDefault="00ED7405" w:rsidP="005A47D2">
      <w:pPr>
        <w:pStyle w:val="a2"/>
        <w:numPr>
          <w:ilvl w:val="3"/>
          <w:numId w:val="5"/>
        </w:numPr>
        <w:spacing w:beforeLines="50" w:before="156" w:afterLines="50" w:after="156"/>
        <w:ind w:left="0"/>
      </w:pPr>
      <w:bookmarkStart w:id="75" w:name="_Toc467523125"/>
      <w:r w:rsidRPr="003D7C6E">
        <w:rPr>
          <w:rFonts w:hint="eastAsia"/>
        </w:rPr>
        <w:t>评价内容</w:t>
      </w:r>
      <w:bookmarkEnd w:id="75"/>
    </w:p>
    <w:p w:rsidR="005B0D83" w:rsidRPr="003D7C6E" w:rsidRDefault="00ED7405">
      <w:pPr>
        <w:pStyle w:val="af2"/>
        <w:ind w:firstLine="420"/>
      </w:pPr>
      <w:r w:rsidRPr="003D7C6E">
        <w:rPr>
          <w:rFonts w:hint="eastAsia"/>
        </w:rPr>
        <w:t>评价内容包括网目长度偏差率、网目断裂强力、网片断裂强力、网目连接点断裂强力、纲索（绳索)断裂强力等性能试验及适用性用户意见。</w:t>
      </w:r>
    </w:p>
    <w:p w:rsidR="005B0D83" w:rsidRPr="003D7C6E" w:rsidRDefault="00ED7405" w:rsidP="005A47D2">
      <w:pPr>
        <w:pStyle w:val="a2"/>
        <w:numPr>
          <w:ilvl w:val="3"/>
          <w:numId w:val="5"/>
        </w:numPr>
        <w:spacing w:beforeLines="50" w:before="156" w:afterLines="50" w:after="156"/>
        <w:ind w:left="0"/>
      </w:pPr>
      <w:bookmarkStart w:id="76" w:name="_Toc467523126"/>
      <w:r w:rsidRPr="003D7C6E">
        <w:rPr>
          <w:rFonts w:hint="eastAsia"/>
        </w:rPr>
        <w:t>作业性能试验</w:t>
      </w:r>
      <w:bookmarkEnd w:id="76"/>
    </w:p>
    <w:p w:rsidR="005B0D83" w:rsidRPr="003D7C6E" w:rsidRDefault="00ED7405" w:rsidP="005A47D2">
      <w:pPr>
        <w:pStyle w:val="a3"/>
        <w:numPr>
          <w:ilvl w:val="4"/>
          <w:numId w:val="5"/>
        </w:numPr>
        <w:spacing w:beforeLines="50" w:before="156" w:afterLines="50" w:after="156"/>
        <w:ind w:left="0"/>
        <w:rPr>
          <w:rFonts w:ascii="黑体" w:hAnsi="黑体"/>
        </w:rPr>
      </w:pPr>
      <w:r w:rsidRPr="003D7C6E">
        <w:rPr>
          <w:rFonts w:ascii="黑体" w:hAnsi="黑体" w:hint="eastAsia"/>
        </w:rPr>
        <w:t>试验条件</w:t>
      </w:r>
    </w:p>
    <w:p w:rsidR="005B0D83" w:rsidRPr="003D7C6E" w:rsidRDefault="00ED7405">
      <w:pPr>
        <w:pStyle w:val="af2"/>
        <w:ind w:firstLine="420"/>
      </w:pPr>
      <w:r w:rsidRPr="003D7C6E">
        <w:rPr>
          <w:rFonts w:hint="eastAsia"/>
        </w:rPr>
        <w:t>网具材料物理机械性能试验室的大气条件按SC/T 5014的规定。</w:t>
      </w:r>
    </w:p>
    <w:p w:rsidR="0011532D" w:rsidRPr="003D7C6E" w:rsidRDefault="0011532D" w:rsidP="0011532D">
      <w:pPr>
        <w:pStyle w:val="af2"/>
        <w:ind w:firstLine="420"/>
      </w:pPr>
      <w:r w:rsidRPr="003D7C6E">
        <w:rPr>
          <w:rFonts w:hint="eastAsia"/>
        </w:rPr>
        <w:t>非吸湿性材料</w:t>
      </w:r>
      <w:r w:rsidR="006470D1">
        <w:rPr>
          <w:rFonts w:hint="eastAsia"/>
        </w:rPr>
        <w:t>[</w:t>
      </w:r>
      <w:r w:rsidRPr="003D7C6E">
        <w:rPr>
          <w:rFonts w:hint="eastAsia"/>
        </w:rPr>
        <w:t>如乙纶（聚乙烯PE）、丙纶（聚丙烯PP）、涤纶称或称“特多龙”（聚脂PET）等</w:t>
      </w:r>
      <w:r w:rsidR="006470D1">
        <w:rPr>
          <w:rFonts w:hint="eastAsia"/>
        </w:rPr>
        <w:t>]</w:t>
      </w:r>
      <w:r w:rsidRPr="003D7C6E">
        <w:rPr>
          <w:rFonts w:hint="eastAsia"/>
        </w:rPr>
        <w:t>：温度为（20±2）℃；相对湿度为（6</w:t>
      </w:r>
      <w:r w:rsidRPr="003D7C6E">
        <w:t>5</w:t>
      </w:r>
      <w:r w:rsidRPr="003D7C6E">
        <w:rPr>
          <w:rFonts w:hint="eastAsia"/>
        </w:rPr>
        <w:t>±</w:t>
      </w:r>
      <w:r w:rsidRPr="003D7C6E">
        <w:t>5</w:t>
      </w:r>
      <w:r w:rsidRPr="003D7C6E">
        <w:rPr>
          <w:rFonts w:hint="eastAsia"/>
        </w:rPr>
        <w:t>）%。</w:t>
      </w:r>
    </w:p>
    <w:p w:rsidR="005B0D83" w:rsidRPr="003D7C6E" w:rsidRDefault="00ED7405">
      <w:pPr>
        <w:pStyle w:val="af2"/>
        <w:ind w:firstLine="420"/>
      </w:pPr>
      <w:r w:rsidRPr="003D7C6E">
        <w:rPr>
          <w:rFonts w:hint="eastAsia"/>
        </w:rPr>
        <w:t>吸湿性材料</w:t>
      </w:r>
      <w:r w:rsidR="006470D1">
        <w:rPr>
          <w:rFonts w:hint="eastAsia"/>
        </w:rPr>
        <w:t>[</w:t>
      </w:r>
      <w:r w:rsidRPr="003D7C6E">
        <w:rPr>
          <w:rFonts w:hint="eastAsia"/>
        </w:rPr>
        <w:t>如锦纶或称“尼龙”（聚酰胺PA）、维纶（聚乙烯醇PVA）等</w:t>
      </w:r>
      <w:r w:rsidR="006470D1">
        <w:rPr>
          <w:rFonts w:hint="eastAsia"/>
        </w:rPr>
        <w:t>]</w:t>
      </w:r>
      <w:r w:rsidRPr="003D7C6E">
        <w:rPr>
          <w:rFonts w:hint="eastAsia"/>
        </w:rPr>
        <w:t>：温度为（20±2）℃；相对湿度为（6</w:t>
      </w:r>
      <w:r w:rsidR="0011532D" w:rsidRPr="003D7C6E">
        <w:t>5</w:t>
      </w:r>
      <w:r w:rsidR="0011532D" w:rsidRPr="003D7C6E">
        <w:rPr>
          <w:rFonts w:hint="eastAsia"/>
        </w:rPr>
        <w:t>±</w:t>
      </w:r>
      <w:r w:rsidR="0011532D" w:rsidRPr="003D7C6E">
        <w:t>3</w:t>
      </w:r>
      <w:r w:rsidRPr="003D7C6E">
        <w:rPr>
          <w:rFonts w:hint="eastAsia"/>
        </w:rPr>
        <w:t>）%；</w:t>
      </w:r>
    </w:p>
    <w:p w:rsidR="005B0D83" w:rsidRPr="003D7C6E" w:rsidRDefault="00ED7405" w:rsidP="006470D1">
      <w:pPr>
        <w:pStyle w:val="af2"/>
        <w:ind w:firstLine="420"/>
      </w:pPr>
      <w:proofErr w:type="gramStart"/>
      <w:r w:rsidRPr="003D7C6E">
        <w:rPr>
          <w:rFonts w:hint="eastAsia"/>
        </w:rPr>
        <w:t>所有湿</w:t>
      </w:r>
      <w:proofErr w:type="gramEnd"/>
      <w:r w:rsidRPr="003D7C6E">
        <w:rPr>
          <w:rFonts w:hint="eastAsia"/>
        </w:rPr>
        <w:t>态下的试验样品应在测试前完全湿润。为了达到湿润，试样应在（20±2）℃的不含润湿剂的自来水中浸泡不少于</w:t>
      </w:r>
      <w:r w:rsidRPr="003D7C6E">
        <w:t>12</w:t>
      </w:r>
      <w:r w:rsidR="004A419F">
        <w:rPr>
          <w:rFonts w:hint="eastAsia"/>
        </w:rPr>
        <w:t xml:space="preserve"> </w:t>
      </w:r>
      <w:r w:rsidR="006470D1">
        <w:rPr>
          <w:rFonts w:hint="eastAsia"/>
        </w:rPr>
        <w:t>h</w:t>
      </w:r>
      <w:r w:rsidRPr="003D7C6E">
        <w:rPr>
          <w:rFonts w:hint="eastAsia"/>
        </w:rPr>
        <w:t>。</w:t>
      </w:r>
    </w:p>
    <w:p w:rsidR="005B0D83" w:rsidRPr="003D7C6E" w:rsidRDefault="00ED7405" w:rsidP="005A47D2">
      <w:pPr>
        <w:pStyle w:val="a3"/>
        <w:numPr>
          <w:ilvl w:val="4"/>
          <w:numId w:val="5"/>
        </w:numPr>
        <w:spacing w:beforeLines="50" w:before="156" w:afterLines="50" w:after="156"/>
        <w:ind w:left="0"/>
        <w:rPr>
          <w:rFonts w:ascii="黑体" w:hAnsi="黑体"/>
        </w:rPr>
      </w:pPr>
      <w:r w:rsidRPr="003D7C6E">
        <w:rPr>
          <w:rFonts w:ascii="黑体" w:hAnsi="黑体" w:hint="eastAsia"/>
        </w:rPr>
        <w:t>试验项目</w:t>
      </w:r>
    </w:p>
    <w:p w:rsidR="005B0D83" w:rsidRPr="003D7C6E" w:rsidRDefault="00ED7405" w:rsidP="005A47D2">
      <w:pPr>
        <w:pStyle w:val="af2"/>
        <w:numPr>
          <w:ilvl w:val="0"/>
          <w:numId w:val="7"/>
        </w:numPr>
        <w:ind w:left="426" w:firstLineChars="0"/>
      </w:pPr>
      <w:r w:rsidRPr="003D7C6E">
        <w:rPr>
          <w:rFonts w:hint="eastAsia"/>
        </w:rPr>
        <w:t>网目长度偏差率</w:t>
      </w:r>
    </w:p>
    <w:p w:rsidR="005B0D83" w:rsidRPr="003D7C6E" w:rsidRDefault="00481962" w:rsidP="00481962">
      <w:pPr>
        <w:pStyle w:val="af2"/>
        <w:ind w:left="426" w:firstLineChars="0" w:firstLine="0"/>
      </w:pPr>
      <w:r>
        <w:rPr>
          <w:rFonts w:hint="eastAsia"/>
        </w:rPr>
        <w:t>1</w:t>
      </w:r>
      <w:r w:rsidR="00ED7405" w:rsidRPr="003D7C6E">
        <w:rPr>
          <w:rFonts w:hint="eastAsia"/>
        </w:rPr>
        <w:t>）有结网片、经编网片、平织网</w:t>
      </w:r>
      <w:proofErr w:type="gramStart"/>
      <w:r w:rsidR="00ED7405" w:rsidRPr="003D7C6E">
        <w:rPr>
          <w:rFonts w:hint="eastAsia"/>
        </w:rPr>
        <w:t>片按照</w:t>
      </w:r>
      <w:proofErr w:type="gramEnd"/>
      <w:r w:rsidR="00ED7405" w:rsidRPr="003D7C6E">
        <w:rPr>
          <w:rFonts w:hint="eastAsia"/>
        </w:rPr>
        <w:t>GB/T 18673的规定方法进行测量；</w:t>
      </w:r>
    </w:p>
    <w:p w:rsidR="005B0D83" w:rsidRPr="003D7C6E" w:rsidRDefault="00481962" w:rsidP="00481962">
      <w:pPr>
        <w:pStyle w:val="af2"/>
        <w:ind w:left="426" w:firstLineChars="0" w:firstLine="0"/>
      </w:pPr>
      <w:r>
        <w:rPr>
          <w:rFonts w:hint="eastAsia"/>
        </w:rPr>
        <w:t>2</w:t>
      </w:r>
      <w:r w:rsidR="00ED7405" w:rsidRPr="003D7C6E">
        <w:rPr>
          <w:rFonts w:hint="eastAsia"/>
        </w:rPr>
        <w:t>）绞</w:t>
      </w:r>
      <w:proofErr w:type="gramStart"/>
      <w:r w:rsidR="00ED7405" w:rsidRPr="003D7C6E">
        <w:rPr>
          <w:rFonts w:hint="eastAsia"/>
        </w:rPr>
        <w:t>捻网片按照</w:t>
      </w:r>
      <w:proofErr w:type="gramEnd"/>
      <w:r w:rsidR="00ED7405" w:rsidRPr="003D7C6E">
        <w:rPr>
          <w:rFonts w:hint="eastAsia"/>
        </w:rPr>
        <w:t>SC/T 5031的规定方法进行测量。</w:t>
      </w:r>
    </w:p>
    <w:p w:rsidR="005B0D83" w:rsidRPr="003D7C6E" w:rsidRDefault="00ED7405" w:rsidP="005A47D2">
      <w:pPr>
        <w:pStyle w:val="af2"/>
        <w:numPr>
          <w:ilvl w:val="0"/>
          <w:numId w:val="7"/>
        </w:numPr>
        <w:ind w:left="426" w:firstLineChars="0"/>
      </w:pPr>
      <w:r w:rsidRPr="003D7C6E">
        <w:rPr>
          <w:rFonts w:hint="eastAsia"/>
        </w:rPr>
        <w:t>断裂强力</w:t>
      </w:r>
    </w:p>
    <w:p w:rsidR="005B0D83" w:rsidRPr="003D7C6E" w:rsidRDefault="00481962" w:rsidP="00481962">
      <w:pPr>
        <w:pStyle w:val="af2"/>
        <w:ind w:left="426" w:firstLineChars="0" w:firstLine="0"/>
      </w:pPr>
      <w:r>
        <w:rPr>
          <w:rFonts w:hint="eastAsia"/>
        </w:rPr>
        <w:t>1</w:t>
      </w:r>
      <w:r w:rsidR="00ED7405" w:rsidRPr="003D7C6E">
        <w:rPr>
          <w:rFonts w:hint="eastAsia"/>
        </w:rPr>
        <w:t>）有结网</w:t>
      </w:r>
      <w:proofErr w:type="gramStart"/>
      <w:r w:rsidR="00ED7405" w:rsidRPr="003D7C6E">
        <w:rPr>
          <w:rFonts w:hint="eastAsia"/>
        </w:rPr>
        <w:t>片按照</w:t>
      </w:r>
      <w:proofErr w:type="gramEnd"/>
      <w:r w:rsidR="00ED7405" w:rsidRPr="003D7C6E">
        <w:rPr>
          <w:rFonts w:hint="eastAsia"/>
        </w:rPr>
        <w:t>GB/T 21292的规定方法进行测量网目断裂强力；</w:t>
      </w:r>
    </w:p>
    <w:p w:rsidR="005B0D83" w:rsidRPr="003D7C6E" w:rsidRDefault="00481962" w:rsidP="00481962">
      <w:pPr>
        <w:pStyle w:val="af2"/>
        <w:ind w:left="426" w:firstLineChars="0" w:firstLine="0"/>
      </w:pPr>
      <w:r>
        <w:rPr>
          <w:rFonts w:hint="eastAsia"/>
        </w:rPr>
        <w:t>2</w:t>
      </w:r>
      <w:r w:rsidR="00ED7405" w:rsidRPr="003D7C6E">
        <w:rPr>
          <w:rFonts w:hint="eastAsia"/>
        </w:rPr>
        <w:t>）经编网片、平织网</w:t>
      </w:r>
      <w:proofErr w:type="gramStart"/>
      <w:r w:rsidR="00ED7405" w:rsidRPr="003D7C6E">
        <w:rPr>
          <w:rFonts w:hint="eastAsia"/>
        </w:rPr>
        <w:t>片按照</w:t>
      </w:r>
      <w:proofErr w:type="gramEnd"/>
      <w:r w:rsidR="00ED7405" w:rsidRPr="003D7C6E">
        <w:rPr>
          <w:rFonts w:hint="eastAsia"/>
        </w:rPr>
        <w:t>GB/T 18673的规定方法进行测量网片断裂强力；</w:t>
      </w:r>
    </w:p>
    <w:p w:rsidR="005B0D83" w:rsidRPr="003D7C6E" w:rsidRDefault="00481962" w:rsidP="00481962">
      <w:pPr>
        <w:pStyle w:val="af2"/>
        <w:ind w:left="426" w:firstLineChars="0" w:firstLine="0"/>
      </w:pPr>
      <w:r>
        <w:rPr>
          <w:rFonts w:hint="eastAsia"/>
        </w:rPr>
        <w:t>3</w:t>
      </w:r>
      <w:r w:rsidR="00ED7405" w:rsidRPr="003D7C6E">
        <w:rPr>
          <w:rFonts w:hint="eastAsia"/>
        </w:rPr>
        <w:t>）绞</w:t>
      </w:r>
      <w:proofErr w:type="gramStart"/>
      <w:r w:rsidR="00ED7405" w:rsidRPr="003D7C6E">
        <w:rPr>
          <w:rFonts w:hint="eastAsia"/>
        </w:rPr>
        <w:t>捻网片按照</w:t>
      </w:r>
      <w:proofErr w:type="gramEnd"/>
      <w:r w:rsidR="00ED7405" w:rsidRPr="003D7C6E">
        <w:rPr>
          <w:rFonts w:hint="eastAsia"/>
        </w:rPr>
        <w:t>SC/T 5031的规定方法进行测量网目连接点断裂强力。</w:t>
      </w:r>
    </w:p>
    <w:p w:rsidR="005B0D83" w:rsidRPr="003D7C6E" w:rsidRDefault="00ED7405" w:rsidP="005A47D2">
      <w:pPr>
        <w:pStyle w:val="af2"/>
        <w:numPr>
          <w:ilvl w:val="0"/>
          <w:numId w:val="7"/>
        </w:numPr>
        <w:tabs>
          <w:tab w:val="right" w:leader="dot" w:pos="9298"/>
        </w:tabs>
        <w:ind w:left="426" w:firstLineChars="0"/>
      </w:pPr>
      <w:r w:rsidRPr="003D7C6E">
        <w:rPr>
          <w:rFonts w:hint="eastAsia"/>
        </w:rPr>
        <w:t>纲索（绳索)断裂强力</w:t>
      </w:r>
    </w:p>
    <w:p w:rsidR="005B0D83" w:rsidRPr="003D7C6E" w:rsidRDefault="00ED7405" w:rsidP="005A47D2">
      <w:pPr>
        <w:pStyle w:val="af2"/>
        <w:tabs>
          <w:tab w:val="right" w:leader="dot" w:pos="9298"/>
        </w:tabs>
        <w:ind w:left="426" w:firstLineChars="0" w:firstLine="0"/>
      </w:pPr>
      <w:r w:rsidRPr="003D7C6E">
        <w:rPr>
          <w:rFonts w:hint="eastAsia"/>
        </w:rPr>
        <w:t>按照GB/T 8834的规定方法进行测量。</w:t>
      </w:r>
    </w:p>
    <w:p w:rsidR="005B0D83" w:rsidRPr="003D7C6E" w:rsidRDefault="00ED7405" w:rsidP="005A47D2">
      <w:pPr>
        <w:pStyle w:val="a2"/>
        <w:numPr>
          <w:ilvl w:val="3"/>
          <w:numId w:val="5"/>
        </w:numPr>
        <w:spacing w:beforeLines="50" w:before="156" w:afterLines="50" w:after="156"/>
        <w:ind w:left="0"/>
      </w:pPr>
      <w:bookmarkStart w:id="77" w:name="_Toc467523127"/>
      <w:r w:rsidRPr="003D7C6E">
        <w:rPr>
          <w:rFonts w:hint="eastAsia"/>
        </w:rPr>
        <w:t>适用性用户意见</w:t>
      </w:r>
      <w:bookmarkEnd w:id="77"/>
    </w:p>
    <w:p w:rsidR="005B0D83" w:rsidRPr="003D7C6E" w:rsidRDefault="00ED7405">
      <w:pPr>
        <w:pStyle w:val="af2"/>
        <w:ind w:firstLine="420"/>
      </w:pPr>
      <w:r w:rsidRPr="003D7C6E">
        <w:rPr>
          <w:rFonts w:hint="eastAsia"/>
        </w:rPr>
        <w:t>在有代表性的区域，对制造商（申请方）提供的5个用户按附录B进行适用性用户意见调查，调查可采用实地、信函和电话之一或组合方式进行。</w:t>
      </w:r>
    </w:p>
    <w:p w:rsidR="005B0D83" w:rsidRPr="003D7C6E" w:rsidRDefault="00ED7405" w:rsidP="005A47D2">
      <w:pPr>
        <w:pStyle w:val="a2"/>
        <w:numPr>
          <w:ilvl w:val="3"/>
          <w:numId w:val="5"/>
        </w:numPr>
        <w:spacing w:beforeLines="50" w:before="156" w:afterLines="50" w:after="156"/>
        <w:ind w:left="0"/>
      </w:pPr>
      <w:bookmarkStart w:id="78" w:name="_Toc467523128"/>
      <w:r w:rsidRPr="003D7C6E">
        <w:rPr>
          <w:rFonts w:hint="eastAsia"/>
        </w:rPr>
        <w:t>判定规则</w:t>
      </w:r>
      <w:bookmarkEnd w:id="78"/>
    </w:p>
    <w:p w:rsidR="005B0D83" w:rsidRPr="003D7C6E" w:rsidRDefault="00ED7405">
      <w:pPr>
        <w:pStyle w:val="af2"/>
        <w:ind w:firstLine="420"/>
      </w:pPr>
      <w:r w:rsidRPr="003D7C6E">
        <w:rPr>
          <w:rFonts w:hint="eastAsia"/>
        </w:rPr>
        <w:t>作业性能试验结果均满足要求且适用性用户调查结果为“好”</w:t>
      </w:r>
      <w:r w:rsidR="00481962">
        <w:rPr>
          <w:rFonts w:hint="eastAsia"/>
        </w:rPr>
        <w:t>和</w:t>
      </w:r>
      <w:r w:rsidRPr="003D7C6E">
        <w:rPr>
          <w:rFonts w:hint="eastAsia"/>
        </w:rPr>
        <w:t>“中”占比不小于80％时，适用性评价结论为符合大纲要求；否则，适用性评价结论为不符合大纲要求。</w:t>
      </w:r>
      <w:r w:rsidR="003058C0" w:rsidRPr="003D7C6E">
        <w:rPr>
          <w:rFonts w:hint="eastAsia"/>
        </w:rPr>
        <w:t>有资质的机构依据本大纲规定的方法出具的性能检验报告可作为</w:t>
      </w:r>
      <w:r w:rsidR="00287380" w:rsidRPr="003D7C6E">
        <w:rPr>
          <w:rFonts w:hint="eastAsia"/>
        </w:rPr>
        <w:t>适用性评价的依据。</w:t>
      </w:r>
    </w:p>
    <w:p w:rsidR="005B0D83" w:rsidRPr="003D7C6E" w:rsidRDefault="00ED7405">
      <w:pPr>
        <w:pStyle w:val="a1"/>
        <w:numPr>
          <w:ilvl w:val="2"/>
          <w:numId w:val="3"/>
        </w:numPr>
        <w:spacing w:before="120" w:after="120"/>
      </w:pPr>
      <w:bookmarkStart w:id="79" w:name="_Toc468654844"/>
      <w:bookmarkStart w:id="80" w:name="_Toc467524305"/>
      <w:bookmarkStart w:id="81" w:name="_Toc467523166"/>
      <w:bookmarkStart w:id="82" w:name="_Toc467523129"/>
      <w:bookmarkStart w:id="83" w:name="_Toc448934047"/>
      <w:bookmarkStart w:id="84" w:name="_Toc448869069"/>
      <w:bookmarkStart w:id="85" w:name="_Toc514920200"/>
      <w:r w:rsidRPr="003D7C6E">
        <w:rPr>
          <w:rFonts w:hint="eastAsia"/>
        </w:rPr>
        <w:t>可靠性评价</w:t>
      </w:r>
      <w:bookmarkEnd w:id="79"/>
      <w:bookmarkEnd w:id="80"/>
      <w:bookmarkEnd w:id="81"/>
      <w:bookmarkEnd w:id="82"/>
      <w:bookmarkEnd w:id="83"/>
      <w:bookmarkEnd w:id="84"/>
      <w:bookmarkEnd w:id="85"/>
    </w:p>
    <w:p w:rsidR="005B0D83" w:rsidRPr="003D7C6E" w:rsidRDefault="00ED7405" w:rsidP="005A47D2">
      <w:pPr>
        <w:pStyle w:val="a2"/>
        <w:numPr>
          <w:ilvl w:val="3"/>
          <w:numId w:val="5"/>
        </w:numPr>
        <w:spacing w:beforeLines="50" w:before="156" w:afterLines="50" w:after="156"/>
        <w:ind w:left="0"/>
      </w:pPr>
      <w:bookmarkStart w:id="86" w:name="_Toc467523130"/>
      <w:bookmarkStart w:id="87" w:name="_Toc226517662"/>
      <w:bookmarkStart w:id="88" w:name="_Toc223343460"/>
      <w:bookmarkStart w:id="89" w:name="_Toc222300482"/>
      <w:bookmarkStart w:id="90" w:name="_Toc183452192"/>
      <w:bookmarkStart w:id="91" w:name="_Toc175367186"/>
      <w:r w:rsidRPr="003D7C6E">
        <w:rPr>
          <w:rFonts w:hint="eastAsia"/>
        </w:rPr>
        <w:t>评价方法</w:t>
      </w:r>
      <w:bookmarkEnd w:id="86"/>
      <w:bookmarkEnd w:id="87"/>
      <w:bookmarkEnd w:id="88"/>
      <w:bookmarkEnd w:id="89"/>
      <w:bookmarkEnd w:id="90"/>
      <w:bookmarkEnd w:id="91"/>
    </w:p>
    <w:p w:rsidR="005B0D83" w:rsidRPr="003D7C6E" w:rsidRDefault="00ED7405">
      <w:pPr>
        <w:pStyle w:val="af2"/>
        <w:ind w:firstLine="420"/>
      </w:pPr>
      <w:bookmarkStart w:id="92" w:name="_Toc467523131"/>
      <w:r w:rsidRPr="003D7C6E">
        <w:rPr>
          <w:rFonts w:hint="eastAsia"/>
        </w:rPr>
        <w:t>可靠性评价采用用户调查的方式进行评价。</w:t>
      </w:r>
      <w:bookmarkEnd w:id="92"/>
    </w:p>
    <w:p w:rsidR="005B0D83" w:rsidRPr="003D7C6E" w:rsidRDefault="00ED7405" w:rsidP="005A47D2">
      <w:pPr>
        <w:pStyle w:val="a2"/>
        <w:numPr>
          <w:ilvl w:val="3"/>
          <w:numId w:val="5"/>
        </w:numPr>
        <w:spacing w:beforeLines="50" w:before="156" w:afterLines="50" w:after="156"/>
        <w:ind w:left="0"/>
      </w:pPr>
      <w:bookmarkStart w:id="93" w:name="_Toc467523132"/>
      <w:r w:rsidRPr="003D7C6E">
        <w:rPr>
          <w:rFonts w:hint="eastAsia"/>
        </w:rPr>
        <w:t>评价内容</w:t>
      </w:r>
      <w:bookmarkEnd w:id="93"/>
    </w:p>
    <w:p w:rsidR="005B0D83" w:rsidRPr="003D7C6E" w:rsidRDefault="00ED7405">
      <w:pPr>
        <w:pStyle w:val="af2"/>
        <w:ind w:firstLine="420"/>
      </w:pPr>
      <w:r w:rsidRPr="003D7C6E">
        <w:rPr>
          <w:rFonts w:hint="eastAsia"/>
        </w:rPr>
        <w:t>可靠性评价的内容为用户满意度。用户调查中网箱使用前6个月内，不得发生导致网箱不能正常使用的严重故障（网片破损、</w:t>
      </w:r>
      <w:proofErr w:type="gramStart"/>
      <w:r w:rsidRPr="003D7C6E">
        <w:rPr>
          <w:rFonts w:hint="eastAsia"/>
        </w:rPr>
        <w:t>纲索断裂</w:t>
      </w:r>
      <w:proofErr w:type="gramEnd"/>
      <w:r w:rsidRPr="003D7C6E">
        <w:rPr>
          <w:rFonts w:hint="eastAsia"/>
        </w:rPr>
        <w:t>、浮体损坏等）。</w:t>
      </w:r>
    </w:p>
    <w:p w:rsidR="005B0D83" w:rsidRPr="003D7C6E" w:rsidRDefault="00ED7405" w:rsidP="005A47D2">
      <w:pPr>
        <w:pStyle w:val="a3"/>
        <w:numPr>
          <w:ilvl w:val="4"/>
          <w:numId w:val="5"/>
        </w:numPr>
        <w:spacing w:beforeLines="50" w:before="156" w:afterLines="50" w:after="156"/>
        <w:ind w:left="0"/>
        <w:rPr>
          <w:rFonts w:ascii="宋体" w:eastAsia="宋体" w:hAnsi="宋体"/>
        </w:rPr>
      </w:pPr>
      <w:r w:rsidRPr="003D7C6E">
        <w:rPr>
          <w:rFonts w:ascii="宋体" w:eastAsia="宋体" w:hAnsi="宋体" w:hint="eastAsia"/>
        </w:rPr>
        <w:t>用户满意度</w:t>
      </w:r>
    </w:p>
    <w:p w:rsidR="005B0D83" w:rsidRPr="003D7C6E" w:rsidRDefault="00ED7405">
      <w:pPr>
        <w:pStyle w:val="a3"/>
        <w:numPr>
          <w:ilvl w:val="0"/>
          <w:numId w:val="0"/>
        </w:numPr>
        <w:spacing w:before="156" w:after="156"/>
        <w:ind w:firstLineChars="202" w:firstLine="424"/>
      </w:pPr>
      <w:r w:rsidRPr="003D7C6E">
        <w:rPr>
          <w:rFonts w:ascii="宋体" w:eastAsia="宋体" w:hAnsi="宋体" w:hint="eastAsia"/>
          <w:bCs/>
        </w:rPr>
        <w:t>可靠性用户调查和适用性用户调查同时进行。按式（1）计算用户满意度</w:t>
      </w:r>
      <w:r w:rsidRPr="005A47D2">
        <w:rPr>
          <w:rFonts w:ascii="宋体" w:eastAsia="宋体" w:hAnsi="宋体"/>
          <w:bCs/>
          <w:i/>
        </w:rPr>
        <w:t>S</w:t>
      </w:r>
      <w:r w:rsidRPr="003D7C6E">
        <w:rPr>
          <w:rFonts w:ascii="宋体" w:eastAsia="宋体" w:hAnsi="宋体" w:hint="eastAsia"/>
          <w:bCs/>
        </w:rPr>
        <w:t>。</w:t>
      </w:r>
    </w:p>
    <w:p w:rsidR="005B0D83" w:rsidRPr="003D7C6E" w:rsidRDefault="00ED7405">
      <w:pPr>
        <w:pStyle w:val="af2"/>
        <w:wordWrap w:val="0"/>
        <w:ind w:firstLineChars="0" w:firstLine="0"/>
        <w:jc w:val="right"/>
      </w:pPr>
      <w:r w:rsidRPr="003D7C6E">
        <w:rPr>
          <w:rFonts w:hint="eastAsia"/>
          <w:position w:val="-28"/>
        </w:rPr>
        <w:object w:dxaOrig="1578" w:dyaOrig="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34.6pt" o:ole="">
            <v:imagedata r:id="rId19" o:title=""/>
          </v:shape>
          <o:OLEObject Type="Embed" ProgID="Equation.3" ShapeID="_x0000_i1025" DrawAspect="Content" ObjectID="_1668935236" r:id="rId20"/>
        </w:object>
      </w:r>
      <w:r w:rsidRPr="003D7C6E">
        <w:rPr>
          <w:rFonts w:hAnsi="宋体" w:hint="eastAsia"/>
        </w:rPr>
        <w:t>……</w:t>
      </w:r>
      <w:proofErr w:type="gramStart"/>
      <w:r w:rsidRPr="003D7C6E">
        <w:rPr>
          <w:rFonts w:hAnsi="宋体" w:hint="eastAsia"/>
        </w:rPr>
        <w:t>…………………………………………</w:t>
      </w:r>
      <w:proofErr w:type="gramEnd"/>
      <w:r w:rsidRPr="003D7C6E">
        <w:rPr>
          <w:rFonts w:hAnsi="宋体" w:hint="eastAsia"/>
        </w:rPr>
        <w:t>(1)</w:t>
      </w:r>
    </w:p>
    <w:p w:rsidR="005B0D83" w:rsidRPr="003D7C6E" w:rsidRDefault="00ED7405">
      <w:pPr>
        <w:pStyle w:val="af2"/>
        <w:ind w:firstLine="420"/>
        <w:jc w:val="left"/>
      </w:pPr>
      <w:r w:rsidRPr="003D7C6E">
        <w:rPr>
          <w:rFonts w:hint="eastAsia"/>
        </w:rPr>
        <w:t>式中：</w:t>
      </w:r>
    </w:p>
    <w:p w:rsidR="005B0D83" w:rsidRPr="003D7C6E" w:rsidRDefault="00ED7405" w:rsidP="005A47D2">
      <w:pPr>
        <w:pStyle w:val="af2"/>
        <w:ind w:firstLineChars="202" w:firstLine="424"/>
        <w:jc w:val="left"/>
      </w:pPr>
      <w:r w:rsidRPr="003D7C6E">
        <w:rPr>
          <w:rFonts w:hint="eastAsia"/>
          <w:position w:val="-6"/>
        </w:rPr>
        <w:object w:dxaOrig="225" w:dyaOrig="288">
          <v:shape id="_x0000_i1026" type="#_x0000_t75" style="width:12.15pt;height:14.95pt" o:ole="">
            <v:imagedata r:id="rId21" o:title=""/>
          </v:shape>
          <o:OLEObject Type="Embed" ProgID="Equation.3" ShapeID="_x0000_i1026" DrawAspect="Content" ObjectID="_1668935237" r:id="rId22"/>
        </w:object>
      </w:r>
      <w:r w:rsidRPr="003D7C6E">
        <w:rPr>
          <w:rFonts w:hint="eastAsia"/>
        </w:rPr>
        <w:t>——用户满意度(百分制)；</w:t>
      </w:r>
    </w:p>
    <w:p w:rsidR="005B0D83" w:rsidRPr="003D7C6E" w:rsidRDefault="00ED7405" w:rsidP="005A47D2">
      <w:pPr>
        <w:pStyle w:val="af2"/>
        <w:ind w:firstLineChars="202" w:firstLine="424"/>
        <w:jc w:val="left"/>
      </w:pPr>
      <w:r w:rsidRPr="003D7C6E">
        <w:rPr>
          <w:rFonts w:hint="eastAsia"/>
          <w:position w:val="-6"/>
        </w:rPr>
        <w:object w:dxaOrig="275" w:dyaOrig="225">
          <v:shape id="_x0000_i1027" type="#_x0000_t75" style="width:14.95pt;height:12.15pt" o:ole="">
            <v:imagedata r:id="rId23" o:title=""/>
          </v:shape>
          <o:OLEObject Type="Embed" ProgID="Equation.3" ShapeID="_x0000_i1027" DrawAspect="Content" ObjectID="_1668935238" r:id="rId24"/>
        </w:object>
      </w:r>
      <w:r w:rsidRPr="003D7C6E">
        <w:rPr>
          <w:rFonts w:hint="eastAsia"/>
        </w:rPr>
        <w:t>——调查的用户数；</w:t>
      </w:r>
    </w:p>
    <w:p w:rsidR="005B0D83" w:rsidRPr="003D7C6E" w:rsidRDefault="00ED7405" w:rsidP="005A47D2">
      <w:pPr>
        <w:pStyle w:val="af2"/>
        <w:ind w:firstLineChars="202" w:firstLine="424"/>
        <w:jc w:val="left"/>
      </w:pPr>
      <w:r w:rsidRPr="003D7C6E">
        <w:rPr>
          <w:rFonts w:hint="eastAsia"/>
          <w:i/>
        </w:rPr>
        <w:t>S</w:t>
      </w:r>
      <w:r w:rsidRPr="005A47D2">
        <w:rPr>
          <w:vertAlign w:val="subscript"/>
        </w:rPr>
        <w:t>i</w:t>
      </w:r>
      <w:r w:rsidRPr="003D7C6E">
        <w:rPr>
          <w:rFonts w:hint="eastAsia"/>
        </w:rPr>
        <w:t>——第</w:t>
      </w:r>
      <w:r w:rsidRPr="005A47D2">
        <w:rPr>
          <w:i/>
        </w:rPr>
        <w:t>i</w:t>
      </w:r>
      <w:proofErr w:type="gramStart"/>
      <w:r w:rsidRPr="003D7C6E">
        <w:rPr>
          <w:rFonts w:hint="eastAsia"/>
        </w:rPr>
        <w:t>个</w:t>
      </w:r>
      <w:proofErr w:type="gramEnd"/>
      <w:r w:rsidRPr="003D7C6E">
        <w:rPr>
          <w:rFonts w:hint="eastAsia"/>
        </w:rPr>
        <w:t>用户赋予的满意度分值。</w:t>
      </w:r>
    </w:p>
    <w:p w:rsidR="005B0D83" w:rsidRPr="003D7C6E" w:rsidRDefault="00ED7405" w:rsidP="005A47D2">
      <w:pPr>
        <w:pStyle w:val="a2"/>
        <w:numPr>
          <w:ilvl w:val="3"/>
          <w:numId w:val="5"/>
        </w:numPr>
        <w:spacing w:beforeLines="50" w:before="156" w:afterLines="50" w:after="156"/>
        <w:ind w:left="0"/>
      </w:pPr>
      <w:bookmarkStart w:id="94" w:name="_Toc467523133"/>
      <w:r w:rsidRPr="003D7C6E">
        <w:rPr>
          <w:rFonts w:hint="eastAsia"/>
        </w:rPr>
        <w:t>判定规则</w:t>
      </w:r>
      <w:bookmarkEnd w:id="94"/>
    </w:p>
    <w:p w:rsidR="005B0D83" w:rsidRPr="003D7C6E" w:rsidRDefault="00ED7405">
      <w:pPr>
        <w:pStyle w:val="a3"/>
        <w:numPr>
          <w:ilvl w:val="0"/>
          <w:numId w:val="0"/>
        </w:numPr>
        <w:spacing w:before="156" w:after="156"/>
        <w:ind w:firstLineChars="202" w:firstLine="424"/>
        <w:rPr>
          <w:rFonts w:ascii="宋体" w:eastAsia="宋体" w:hAnsi="宋体"/>
          <w:bCs/>
        </w:rPr>
      </w:pPr>
      <w:r w:rsidRPr="003D7C6E">
        <w:rPr>
          <w:rFonts w:ascii="宋体" w:eastAsia="宋体" w:hAnsi="宋体" w:hint="eastAsia"/>
          <w:bCs/>
        </w:rPr>
        <w:t>用户调查中用户满意度S不小于80分，且用户调查中网箱使用前6个月内，不得发生导致网箱不能正常使用的严重故障（网片破损、</w:t>
      </w:r>
      <w:proofErr w:type="gramStart"/>
      <w:r w:rsidRPr="003D7C6E">
        <w:rPr>
          <w:rFonts w:ascii="宋体" w:eastAsia="宋体" w:hAnsi="宋体" w:hint="eastAsia"/>
          <w:bCs/>
        </w:rPr>
        <w:t>纲索断裂</w:t>
      </w:r>
      <w:proofErr w:type="gramEnd"/>
      <w:r w:rsidRPr="003D7C6E">
        <w:rPr>
          <w:rFonts w:ascii="宋体" w:eastAsia="宋体" w:hAnsi="宋体" w:hint="eastAsia"/>
          <w:bCs/>
        </w:rPr>
        <w:t>、浮体损坏等），可靠性评价结论为符合大纲要求；否则，可靠性评价结论为不符合大纲要求。</w:t>
      </w:r>
    </w:p>
    <w:p w:rsidR="005B0D83" w:rsidRPr="003D7C6E" w:rsidRDefault="00ED7405">
      <w:pPr>
        <w:pStyle w:val="a1"/>
        <w:numPr>
          <w:ilvl w:val="2"/>
          <w:numId w:val="3"/>
        </w:numPr>
        <w:spacing w:before="120" w:after="120"/>
      </w:pPr>
      <w:bookmarkStart w:id="95" w:name="_Toc468654845"/>
      <w:bookmarkStart w:id="96" w:name="_Toc467524306"/>
      <w:bookmarkStart w:id="97" w:name="_Toc467523167"/>
      <w:bookmarkStart w:id="98" w:name="_Toc467523134"/>
      <w:bookmarkStart w:id="99" w:name="_Toc448934048"/>
      <w:bookmarkStart w:id="100" w:name="_Toc514920201"/>
      <w:r w:rsidRPr="003D7C6E">
        <w:rPr>
          <w:rFonts w:hint="eastAsia"/>
        </w:rPr>
        <w:t>综合判定规则</w:t>
      </w:r>
      <w:bookmarkEnd w:id="95"/>
      <w:bookmarkEnd w:id="96"/>
      <w:bookmarkEnd w:id="97"/>
      <w:bookmarkEnd w:id="98"/>
      <w:bookmarkEnd w:id="99"/>
      <w:bookmarkEnd w:id="100"/>
    </w:p>
    <w:p w:rsidR="005B0D83" w:rsidRPr="003D7C6E" w:rsidRDefault="00ED7405" w:rsidP="005A47D2">
      <w:pPr>
        <w:pStyle w:val="a2"/>
        <w:numPr>
          <w:ilvl w:val="3"/>
          <w:numId w:val="5"/>
        </w:numPr>
        <w:spacing w:beforeLines="50" w:before="156" w:afterLines="50" w:after="156"/>
        <w:ind w:left="0"/>
        <w:rPr>
          <w:rFonts w:ascii="宋体" w:eastAsia="宋体" w:hAnsi="宋体"/>
        </w:rPr>
      </w:pPr>
      <w:r w:rsidRPr="003D7C6E">
        <w:rPr>
          <w:rFonts w:ascii="宋体" w:eastAsia="宋体" w:hAnsi="宋体" w:hint="eastAsia"/>
        </w:rPr>
        <w:t>产品一致性检查、安全评价、适用性评价、可靠性评价为一级指标，其包含的各检查项目为二级指标。指标分级与要求见表3。</w:t>
      </w:r>
    </w:p>
    <w:p w:rsidR="005B0D83" w:rsidRPr="003D7C6E" w:rsidRDefault="00ED7405">
      <w:pPr>
        <w:pStyle w:val="a"/>
        <w:ind w:left="0"/>
      </w:pPr>
      <w:r w:rsidRPr="003D7C6E">
        <w:rPr>
          <w:rFonts w:hint="eastAsia"/>
        </w:rPr>
        <w:t>初次鉴定综合判定</w:t>
      </w:r>
    </w:p>
    <w:tbl>
      <w:tblPr>
        <w:tblW w:w="92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764"/>
        <w:gridCol w:w="681"/>
        <w:gridCol w:w="2314"/>
        <w:gridCol w:w="551"/>
        <w:gridCol w:w="3626"/>
      </w:tblGrid>
      <w:tr w:rsidR="003D7C6E" w:rsidRPr="003D7C6E">
        <w:trPr>
          <w:trHeight w:val="340"/>
        </w:trPr>
        <w:tc>
          <w:tcPr>
            <w:tcW w:w="1359" w:type="dxa"/>
            <w:vMerge w:val="restart"/>
            <w:tcBorders>
              <w:top w:val="single" w:sz="4" w:space="0" w:color="auto"/>
              <w:left w:val="single" w:sz="4" w:space="0" w:color="auto"/>
              <w:right w:val="single" w:sz="4" w:space="0" w:color="auto"/>
            </w:tcBorders>
            <w:vAlign w:val="center"/>
          </w:tcPr>
          <w:p w:rsidR="005B0D83" w:rsidRPr="003D7C6E" w:rsidRDefault="00ED7405">
            <w:pPr>
              <w:widowControl/>
              <w:ind w:leftChars="-50" w:left="-105" w:rightChars="-50" w:right="-105"/>
              <w:jc w:val="center"/>
              <w:rPr>
                <w:rFonts w:ascii="宋体" w:hAnsi="宋体"/>
                <w:sz w:val="18"/>
                <w:szCs w:val="18"/>
              </w:rPr>
            </w:pPr>
            <w:r w:rsidRPr="003D7C6E">
              <w:rPr>
                <w:rFonts w:ascii="宋体" w:hAnsi="宋体" w:hint="eastAsia"/>
                <w:sz w:val="18"/>
                <w:szCs w:val="18"/>
              </w:rPr>
              <w:t>一级指标</w:t>
            </w:r>
          </w:p>
        </w:tc>
        <w:tc>
          <w:tcPr>
            <w:tcW w:w="764" w:type="dxa"/>
            <w:vMerge w:val="restart"/>
            <w:tcBorders>
              <w:top w:val="single" w:sz="4" w:space="0" w:color="auto"/>
              <w:left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序号</w:t>
            </w:r>
          </w:p>
        </w:tc>
        <w:tc>
          <w:tcPr>
            <w:tcW w:w="7172" w:type="dxa"/>
            <w:gridSpan w:val="4"/>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二级指标</w:t>
            </w:r>
          </w:p>
        </w:tc>
      </w:tr>
      <w:tr w:rsidR="003D7C6E" w:rsidRPr="003D7C6E">
        <w:trPr>
          <w:trHeight w:val="340"/>
        </w:trPr>
        <w:tc>
          <w:tcPr>
            <w:tcW w:w="1359" w:type="dxa"/>
            <w:vMerge/>
            <w:tcBorders>
              <w:left w:val="single" w:sz="4" w:space="0" w:color="auto"/>
              <w:bottom w:val="single" w:sz="4" w:space="0" w:color="auto"/>
              <w:right w:val="single" w:sz="4" w:space="0" w:color="auto"/>
            </w:tcBorders>
            <w:vAlign w:val="center"/>
          </w:tcPr>
          <w:p w:rsidR="005B0D83" w:rsidRPr="003D7C6E" w:rsidRDefault="005B0D83">
            <w:pPr>
              <w:widowControl/>
              <w:ind w:leftChars="-50" w:left="-105" w:rightChars="-50" w:right="-105"/>
              <w:jc w:val="left"/>
              <w:rPr>
                <w:rFonts w:ascii="宋体" w:hAnsi="宋体"/>
                <w:sz w:val="18"/>
                <w:szCs w:val="18"/>
              </w:rPr>
            </w:pPr>
          </w:p>
        </w:tc>
        <w:tc>
          <w:tcPr>
            <w:tcW w:w="764" w:type="dxa"/>
            <w:vMerge/>
            <w:tcBorders>
              <w:left w:val="single" w:sz="4" w:space="0" w:color="auto"/>
              <w:bottom w:val="single" w:sz="4" w:space="0" w:color="auto"/>
              <w:right w:val="single" w:sz="4" w:space="0" w:color="auto"/>
            </w:tcBorders>
            <w:vAlign w:val="center"/>
          </w:tcPr>
          <w:p w:rsidR="005B0D83" w:rsidRPr="003D7C6E" w:rsidRDefault="005B0D83">
            <w:pPr>
              <w:jc w:val="center"/>
              <w:rPr>
                <w:rFonts w:ascii="宋体" w:hAnsi="宋体"/>
                <w:sz w:val="18"/>
                <w:szCs w:val="18"/>
              </w:rPr>
            </w:pP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项目</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单位</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要求</w:t>
            </w:r>
          </w:p>
        </w:tc>
      </w:tr>
      <w:tr w:rsidR="003D7C6E" w:rsidRPr="003D7C6E">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一致性检查</w:t>
            </w: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1</w:t>
            </w: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rsidP="00190F05">
            <w:pPr>
              <w:rPr>
                <w:rFonts w:ascii="宋体" w:hAnsi="宋体"/>
                <w:sz w:val="18"/>
                <w:szCs w:val="18"/>
              </w:rPr>
            </w:pPr>
            <w:r w:rsidRPr="003D7C6E">
              <w:rPr>
                <w:rFonts w:ascii="宋体" w:hAnsi="宋体" w:hint="eastAsia"/>
                <w:bCs/>
                <w:sz w:val="18"/>
                <w:szCs w:val="18"/>
              </w:rPr>
              <w:t>共检查</w:t>
            </w:r>
            <w:r w:rsidR="00190F05">
              <w:rPr>
                <w:rFonts w:ascii="宋体" w:hAnsi="宋体" w:hint="eastAsia"/>
                <w:bCs/>
                <w:sz w:val="18"/>
                <w:szCs w:val="18"/>
              </w:rPr>
              <w:t>10</w:t>
            </w:r>
            <w:r w:rsidRPr="003D7C6E">
              <w:rPr>
                <w:rFonts w:ascii="宋体" w:hAnsi="宋体" w:hint="eastAsia"/>
                <w:bCs/>
                <w:sz w:val="18"/>
                <w:szCs w:val="18"/>
              </w:rPr>
              <w:t>项（见表2，按具体项目）</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符合</w:t>
            </w:r>
            <w:r w:rsidRPr="003D7C6E">
              <w:rPr>
                <w:rFonts w:ascii="宋体" w:hAnsi="宋体" w:hint="eastAsia"/>
                <w:bCs/>
                <w:sz w:val="18"/>
                <w:szCs w:val="18"/>
              </w:rPr>
              <w:t>要求</w:t>
            </w:r>
          </w:p>
        </w:tc>
      </w:tr>
      <w:tr w:rsidR="003D7C6E" w:rsidRPr="003D7C6E">
        <w:trPr>
          <w:trHeight w:val="340"/>
        </w:trPr>
        <w:tc>
          <w:tcPr>
            <w:tcW w:w="1359" w:type="dxa"/>
            <w:vMerge w:val="restart"/>
            <w:tcBorders>
              <w:top w:val="single" w:sz="4" w:space="0" w:color="auto"/>
              <w:left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安全性评价</w:t>
            </w: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firstLineChars="0" w:firstLine="0"/>
              <w:jc w:val="center"/>
              <w:rPr>
                <w:rFonts w:hAnsi="宋体"/>
                <w:bCs/>
                <w:sz w:val="18"/>
                <w:szCs w:val="18"/>
              </w:rPr>
            </w:pPr>
            <w:r w:rsidRPr="003D7C6E">
              <w:rPr>
                <w:rFonts w:hAnsi="宋体" w:hint="eastAsia"/>
                <w:bCs/>
                <w:sz w:val="18"/>
                <w:szCs w:val="18"/>
              </w:rPr>
              <w:t>1</w:t>
            </w: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firstLineChars="0" w:firstLine="0"/>
              <w:rPr>
                <w:rFonts w:hAnsi="宋体"/>
                <w:bCs/>
                <w:sz w:val="18"/>
                <w:szCs w:val="18"/>
              </w:rPr>
            </w:pPr>
            <w:r w:rsidRPr="003D7C6E">
              <w:rPr>
                <w:rFonts w:hAnsi="宋体" w:hint="eastAsia"/>
                <w:bCs/>
                <w:sz w:val="18"/>
                <w:szCs w:val="18"/>
              </w:rPr>
              <w:t>安全性能</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firstLineChars="0" w:firstLine="0"/>
              <w:jc w:val="center"/>
              <w:rPr>
                <w:rFonts w:hAnsi="宋体"/>
                <w:bCs/>
                <w:sz w:val="18"/>
                <w:szCs w:val="18"/>
              </w:rPr>
            </w:pPr>
            <w:r w:rsidRPr="003D7C6E">
              <w:rPr>
                <w:rFonts w:hAnsi="宋体" w:hint="eastAsia"/>
                <w:bCs/>
                <w:sz w:val="18"/>
                <w:szCs w:val="18"/>
              </w:rPr>
              <w:t>符合本大纲第5.2.1的要求</w:t>
            </w:r>
          </w:p>
        </w:tc>
      </w:tr>
      <w:tr w:rsidR="003D7C6E" w:rsidRPr="003D7C6E">
        <w:trPr>
          <w:trHeight w:val="340"/>
        </w:trPr>
        <w:tc>
          <w:tcPr>
            <w:tcW w:w="1359" w:type="dxa"/>
            <w:vMerge/>
            <w:tcBorders>
              <w:left w:val="single" w:sz="4" w:space="0" w:color="auto"/>
              <w:bottom w:val="single" w:sz="4" w:space="0" w:color="auto"/>
              <w:right w:val="single" w:sz="4" w:space="0" w:color="auto"/>
            </w:tcBorders>
            <w:vAlign w:val="center"/>
          </w:tcPr>
          <w:p w:rsidR="005B0D83" w:rsidRPr="003D7C6E" w:rsidRDefault="005B0D83">
            <w:pPr>
              <w:ind w:leftChars="-50" w:left="-105" w:rightChars="-50" w:right="-105"/>
              <w:jc w:val="center"/>
              <w:rPr>
                <w:rFonts w:ascii="宋体" w:hAnsi="宋体"/>
                <w:sz w:val="18"/>
                <w:szCs w:val="18"/>
              </w:rPr>
            </w:pP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firstLineChars="0" w:firstLine="0"/>
              <w:jc w:val="center"/>
              <w:rPr>
                <w:rFonts w:hAnsi="宋体"/>
                <w:bCs/>
                <w:sz w:val="18"/>
                <w:szCs w:val="18"/>
              </w:rPr>
            </w:pPr>
            <w:r w:rsidRPr="003D7C6E">
              <w:rPr>
                <w:rFonts w:hAnsi="宋体" w:hint="eastAsia"/>
                <w:bCs/>
                <w:sz w:val="18"/>
                <w:szCs w:val="18"/>
              </w:rPr>
              <w:t>2</w:t>
            </w: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firstLineChars="0" w:firstLine="0"/>
              <w:rPr>
                <w:rFonts w:hAnsi="宋体"/>
                <w:bCs/>
                <w:sz w:val="18"/>
                <w:szCs w:val="18"/>
              </w:rPr>
            </w:pPr>
            <w:r w:rsidRPr="003D7C6E">
              <w:rPr>
                <w:rFonts w:hAnsi="宋体" w:hint="eastAsia"/>
                <w:bCs/>
                <w:sz w:val="18"/>
                <w:szCs w:val="18"/>
              </w:rPr>
              <w:t>安全信息</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firstLineChars="0" w:firstLine="0"/>
              <w:jc w:val="center"/>
              <w:rPr>
                <w:rFonts w:hAnsi="宋体"/>
                <w:bCs/>
                <w:sz w:val="18"/>
                <w:szCs w:val="18"/>
              </w:rPr>
            </w:pPr>
            <w:r w:rsidRPr="003D7C6E">
              <w:rPr>
                <w:rFonts w:hAnsi="宋体" w:hint="eastAsia"/>
                <w:bCs/>
                <w:sz w:val="18"/>
                <w:szCs w:val="18"/>
              </w:rPr>
              <w:t>符合本大纲第5.2.</w:t>
            </w:r>
            <w:r w:rsidRPr="003D7C6E">
              <w:rPr>
                <w:rFonts w:hAnsi="宋体"/>
                <w:bCs/>
                <w:sz w:val="18"/>
                <w:szCs w:val="18"/>
              </w:rPr>
              <w:t>2</w:t>
            </w:r>
            <w:r w:rsidRPr="003D7C6E">
              <w:rPr>
                <w:rFonts w:hAnsi="宋体" w:hint="eastAsia"/>
                <w:bCs/>
                <w:sz w:val="18"/>
                <w:szCs w:val="18"/>
              </w:rPr>
              <w:t>的要求</w:t>
            </w:r>
          </w:p>
        </w:tc>
      </w:tr>
      <w:tr w:rsidR="003D7C6E" w:rsidRPr="003D7C6E">
        <w:trPr>
          <w:trHeight w:val="824"/>
        </w:trPr>
        <w:tc>
          <w:tcPr>
            <w:tcW w:w="1359" w:type="dxa"/>
            <w:vMerge w:val="restart"/>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适用性评价</w:t>
            </w: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1</w:t>
            </w:r>
          </w:p>
        </w:tc>
        <w:tc>
          <w:tcPr>
            <w:tcW w:w="2995" w:type="dxa"/>
            <w:gridSpan w:val="2"/>
            <w:tcBorders>
              <w:top w:val="single" w:sz="4" w:space="0" w:color="auto"/>
              <w:left w:val="single" w:sz="4" w:space="0" w:color="auto"/>
              <w:right w:val="single" w:sz="4"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网目长度偏差率</w:t>
            </w:r>
          </w:p>
        </w:tc>
        <w:tc>
          <w:tcPr>
            <w:tcW w:w="551" w:type="dxa"/>
            <w:tcBorders>
              <w:top w:val="single" w:sz="4" w:space="0" w:color="auto"/>
              <w:left w:val="single" w:sz="4" w:space="0" w:color="auto"/>
              <w:right w:val="single" w:sz="4" w:space="0" w:color="auto"/>
            </w:tcBorders>
            <w:vAlign w:val="center"/>
          </w:tcPr>
          <w:p w:rsidR="005B0D83" w:rsidRPr="003D7C6E" w:rsidRDefault="00ED7405">
            <w:pPr>
              <w:pStyle w:val="af2"/>
              <w:ind w:leftChars="-50" w:left="-105" w:rightChars="-50" w:right="-105" w:firstLineChars="0" w:firstLine="0"/>
              <w:jc w:val="center"/>
              <w:rPr>
                <w:rFonts w:hAnsi="宋体"/>
                <w:sz w:val="18"/>
                <w:szCs w:val="18"/>
              </w:rPr>
            </w:pPr>
            <w:r w:rsidRPr="003D7C6E">
              <w:rPr>
                <w:rFonts w:hAnsi="宋体" w:hint="eastAsia"/>
                <w:sz w:val="18"/>
                <w:szCs w:val="18"/>
              </w:rPr>
              <w:t>/</w:t>
            </w:r>
          </w:p>
        </w:tc>
        <w:tc>
          <w:tcPr>
            <w:tcW w:w="3626" w:type="dxa"/>
            <w:tcBorders>
              <w:top w:val="single" w:sz="4" w:space="0" w:color="auto"/>
              <w:left w:val="single" w:sz="4" w:space="0" w:color="auto"/>
              <w:right w:val="single" w:sz="4" w:space="0" w:color="auto"/>
            </w:tcBorders>
            <w:vAlign w:val="center"/>
          </w:tcPr>
          <w:p w:rsidR="005B0D83" w:rsidRPr="003D7C6E" w:rsidRDefault="00ED7405" w:rsidP="00481962">
            <w:pPr>
              <w:pStyle w:val="af2"/>
              <w:ind w:firstLineChars="0" w:firstLine="0"/>
              <w:jc w:val="left"/>
              <w:rPr>
                <w:rFonts w:hAnsi="宋体"/>
                <w:sz w:val="18"/>
                <w:szCs w:val="18"/>
              </w:rPr>
            </w:pPr>
            <w:r w:rsidRPr="003D7C6E">
              <w:rPr>
                <w:rFonts w:hAnsi="宋体" w:hint="eastAsia"/>
                <w:sz w:val="18"/>
                <w:szCs w:val="18"/>
              </w:rPr>
              <w:t>有节、经编、平织网片应符合GB/T 18673中</w:t>
            </w:r>
            <w:r w:rsidRPr="003D7C6E">
              <w:rPr>
                <w:rFonts w:hAnsi="宋体" w:hint="eastAsia"/>
                <w:bCs/>
                <w:sz w:val="18"/>
                <w:szCs w:val="18"/>
              </w:rPr>
              <w:t>第</w:t>
            </w:r>
            <w:r w:rsidRPr="003D7C6E">
              <w:rPr>
                <w:rFonts w:hAnsi="宋体" w:hint="eastAsia"/>
                <w:sz w:val="18"/>
                <w:szCs w:val="18"/>
              </w:rPr>
              <w:t>5.2的要求；</w:t>
            </w:r>
            <w:proofErr w:type="gramStart"/>
            <w:r w:rsidRPr="003D7C6E">
              <w:rPr>
                <w:rFonts w:hAnsi="宋体" w:hint="eastAsia"/>
                <w:sz w:val="18"/>
                <w:szCs w:val="18"/>
              </w:rPr>
              <w:t>绞捻网片</w:t>
            </w:r>
            <w:proofErr w:type="gramEnd"/>
            <w:r w:rsidRPr="003D7C6E">
              <w:rPr>
                <w:rFonts w:hAnsi="宋体" w:hint="eastAsia"/>
                <w:sz w:val="18"/>
                <w:szCs w:val="18"/>
              </w:rPr>
              <w:t>应符合SC/T 5031中表</w:t>
            </w:r>
            <w:r w:rsidRPr="003D7C6E">
              <w:rPr>
                <w:rFonts w:hAnsi="宋体"/>
                <w:sz w:val="18"/>
                <w:szCs w:val="18"/>
              </w:rPr>
              <w:t>2</w:t>
            </w:r>
            <w:r w:rsidRPr="003D7C6E">
              <w:rPr>
                <w:rFonts w:hAnsi="宋体" w:hint="eastAsia"/>
                <w:sz w:val="18"/>
                <w:szCs w:val="18"/>
              </w:rPr>
              <w:t>的要求</w:t>
            </w:r>
          </w:p>
        </w:tc>
      </w:tr>
      <w:tr w:rsidR="003D7C6E" w:rsidRPr="003D7C6E">
        <w:trPr>
          <w:trHeight w:val="340"/>
        </w:trPr>
        <w:tc>
          <w:tcPr>
            <w:tcW w:w="1359"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ind w:leftChars="-50" w:left="-105" w:rightChars="-50" w:right="-105"/>
              <w:jc w:val="left"/>
              <w:rPr>
                <w:rFonts w:ascii="宋体" w:hAnsi="宋体"/>
                <w:sz w:val="18"/>
                <w:szCs w:val="18"/>
              </w:rPr>
            </w:pPr>
          </w:p>
        </w:tc>
        <w:tc>
          <w:tcPr>
            <w:tcW w:w="764" w:type="dxa"/>
            <w:vMerge w:val="restart"/>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2</w:t>
            </w:r>
          </w:p>
        </w:tc>
        <w:tc>
          <w:tcPr>
            <w:tcW w:w="681" w:type="dxa"/>
            <w:vMerge w:val="restart"/>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断裂</w:t>
            </w:r>
          </w:p>
          <w:p w:rsidR="005B0D83" w:rsidRPr="003D7C6E" w:rsidRDefault="00ED7405">
            <w:pPr>
              <w:rPr>
                <w:rFonts w:ascii="宋体" w:hAnsi="宋体"/>
                <w:sz w:val="18"/>
                <w:szCs w:val="18"/>
              </w:rPr>
            </w:pPr>
            <w:r w:rsidRPr="003D7C6E">
              <w:rPr>
                <w:rFonts w:ascii="宋体" w:hAnsi="宋体" w:hint="eastAsia"/>
                <w:sz w:val="18"/>
                <w:szCs w:val="18"/>
              </w:rPr>
              <w:t>强力</w:t>
            </w:r>
          </w:p>
        </w:tc>
        <w:tc>
          <w:tcPr>
            <w:tcW w:w="231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网目断裂强力</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leftChars="-50" w:left="-105" w:rightChars="-50" w:right="-105" w:firstLineChars="0" w:firstLine="0"/>
              <w:jc w:val="center"/>
              <w:rPr>
                <w:rFonts w:hAnsi="宋体"/>
                <w:sz w:val="18"/>
                <w:szCs w:val="18"/>
              </w:rPr>
            </w:pPr>
            <w:r w:rsidRPr="003D7C6E">
              <w:rPr>
                <w:rFonts w:hAnsi="宋体" w:hint="eastAsia"/>
                <w:sz w:val="18"/>
                <w:szCs w:val="18"/>
              </w:rPr>
              <w:t>N</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rsidP="00481962">
            <w:pPr>
              <w:pStyle w:val="af2"/>
              <w:ind w:firstLineChars="0" w:firstLine="0"/>
              <w:jc w:val="center"/>
              <w:rPr>
                <w:rFonts w:hAnsi="宋体"/>
                <w:sz w:val="18"/>
                <w:szCs w:val="18"/>
              </w:rPr>
            </w:pPr>
            <w:r w:rsidRPr="003D7C6E">
              <w:rPr>
                <w:rFonts w:hAnsi="宋体" w:hint="eastAsia"/>
                <w:sz w:val="18"/>
                <w:szCs w:val="18"/>
              </w:rPr>
              <w:t>符合GB/T 18673中</w:t>
            </w:r>
            <w:r w:rsidRPr="003D7C6E">
              <w:rPr>
                <w:rFonts w:hAnsi="宋体" w:hint="eastAsia"/>
                <w:bCs/>
                <w:sz w:val="18"/>
                <w:szCs w:val="18"/>
              </w:rPr>
              <w:t>第</w:t>
            </w:r>
            <w:r w:rsidRPr="003D7C6E">
              <w:rPr>
                <w:rFonts w:hAnsi="宋体" w:hint="eastAsia"/>
                <w:sz w:val="18"/>
                <w:szCs w:val="18"/>
              </w:rPr>
              <w:t>5.3的要求</w:t>
            </w:r>
          </w:p>
        </w:tc>
      </w:tr>
      <w:tr w:rsidR="003D7C6E" w:rsidRPr="003D7C6E">
        <w:trPr>
          <w:trHeight w:val="340"/>
        </w:trPr>
        <w:tc>
          <w:tcPr>
            <w:tcW w:w="1359"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ind w:leftChars="-50" w:left="-105" w:rightChars="-50" w:right="-105"/>
              <w:jc w:val="left"/>
              <w:rPr>
                <w:rFonts w:ascii="宋体" w:hAnsi="宋体"/>
                <w:sz w:val="18"/>
                <w:szCs w:val="18"/>
              </w:rPr>
            </w:pPr>
          </w:p>
        </w:tc>
        <w:tc>
          <w:tcPr>
            <w:tcW w:w="764"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jc w:val="left"/>
              <w:rPr>
                <w:rFonts w:ascii="宋体" w:hAnsi="宋体"/>
                <w:sz w:val="18"/>
                <w:szCs w:val="18"/>
              </w:rPr>
            </w:pPr>
          </w:p>
        </w:tc>
        <w:tc>
          <w:tcPr>
            <w:tcW w:w="681"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jc w:val="left"/>
              <w:rPr>
                <w:rFonts w:ascii="宋体" w:hAnsi="宋体"/>
                <w:sz w:val="18"/>
                <w:szCs w:val="18"/>
              </w:rPr>
            </w:pPr>
          </w:p>
        </w:tc>
        <w:tc>
          <w:tcPr>
            <w:tcW w:w="231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网片断裂强力</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leftChars="-50" w:left="-105" w:rightChars="-50" w:right="-105" w:firstLineChars="0" w:firstLine="0"/>
              <w:jc w:val="center"/>
              <w:rPr>
                <w:rFonts w:hAnsi="宋体"/>
                <w:sz w:val="18"/>
                <w:szCs w:val="18"/>
              </w:rPr>
            </w:pPr>
            <w:r w:rsidRPr="003D7C6E">
              <w:rPr>
                <w:rFonts w:hAnsi="宋体" w:hint="eastAsia"/>
                <w:sz w:val="18"/>
                <w:szCs w:val="18"/>
              </w:rPr>
              <w:t>N</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rsidP="00481962">
            <w:pPr>
              <w:pStyle w:val="af2"/>
              <w:ind w:firstLineChars="0" w:firstLine="0"/>
              <w:jc w:val="center"/>
              <w:rPr>
                <w:rFonts w:hAnsi="宋体"/>
                <w:sz w:val="18"/>
                <w:szCs w:val="18"/>
              </w:rPr>
            </w:pPr>
            <w:r w:rsidRPr="003D7C6E">
              <w:rPr>
                <w:rFonts w:hAnsi="宋体" w:hint="eastAsia"/>
                <w:sz w:val="18"/>
                <w:szCs w:val="18"/>
              </w:rPr>
              <w:t>符合GB/T 18673中</w:t>
            </w:r>
            <w:r w:rsidRPr="003D7C6E">
              <w:rPr>
                <w:rFonts w:hAnsi="宋体" w:hint="eastAsia"/>
                <w:bCs/>
                <w:sz w:val="18"/>
                <w:szCs w:val="18"/>
              </w:rPr>
              <w:t>第</w:t>
            </w:r>
            <w:r w:rsidRPr="003D7C6E">
              <w:rPr>
                <w:rFonts w:hAnsi="宋体" w:hint="eastAsia"/>
                <w:sz w:val="18"/>
                <w:szCs w:val="18"/>
              </w:rPr>
              <w:t>5.3的要求</w:t>
            </w:r>
          </w:p>
        </w:tc>
      </w:tr>
      <w:tr w:rsidR="003D7C6E" w:rsidRPr="003D7C6E">
        <w:trPr>
          <w:trHeight w:val="340"/>
        </w:trPr>
        <w:tc>
          <w:tcPr>
            <w:tcW w:w="1359"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ind w:leftChars="-50" w:left="-105" w:rightChars="-50" w:right="-105"/>
              <w:jc w:val="left"/>
              <w:rPr>
                <w:rFonts w:ascii="宋体" w:hAnsi="宋体"/>
                <w:sz w:val="18"/>
                <w:szCs w:val="18"/>
              </w:rPr>
            </w:pPr>
          </w:p>
        </w:tc>
        <w:tc>
          <w:tcPr>
            <w:tcW w:w="764"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jc w:val="left"/>
              <w:rPr>
                <w:rFonts w:ascii="宋体" w:hAnsi="宋体"/>
                <w:sz w:val="18"/>
                <w:szCs w:val="18"/>
              </w:rPr>
            </w:pPr>
          </w:p>
        </w:tc>
        <w:tc>
          <w:tcPr>
            <w:tcW w:w="681"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jc w:val="left"/>
              <w:rPr>
                <w:rFonts w:ascii="宋体" w:hAnsi="宋体"/>
                <w:sz w:val="18"/>
                <w:szCs w:val="18"/>
              </w:rPr>
            </w:pPr>
          </w:p>
        </w:tc>
        <w:tc>
          <w:tcPr>
            <w:tcW w:w="231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网目连接点断裂强力</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leftChars="-50" w:left="-105" w:rightChars="-50" w:right="-105" w:firstLineChars="0" w:firstLine="0"/>
              <w:jc w:val="center"/>
              <w:rPr>
                <w:rFonts w:hAnsi="宋体"/>
                <w:sz w:val="18"/>
                <w:szCs w:val="18"/>
              </w:rPr>
            </w:pPr>
            <w:r w:rsidRPr="003D7C6E">
              <w:rPr>
                <w:rFonts w:hAnsi="宋体" w:hint="eastAsia"/>
                <w:sz w:val="18"/>
                <w:szCs w:val="18"/>
              </w:rPr>
              <w:t>N</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rsidP="00481962">
            <w:pPr>
              <w:pStyle w:val="af2"/>
              <w:ind w:firstLineChars="0" w:firstLine="0"/>
              <w:jc w:val="center"/>
              <w:rPr>
                <w:rFonts w:hAnsi="宋体"/>
                <w:sz w:val="18"/>
                <w:szCs w:val="18"/>
              </w:rPr>
            </w:pPr>
            <w:r w:rsidRPr="003D7C6E">
              <w:rPr>
                <w:rFonts w:hAnsi="宋体" w:hint="eastAsia"/>
                <w:sz w:val="18"/>
                <w:szCs w:val="18"/>
              </w:rPr>
              <w:t>符合SC/T 5031中</w:t>
            </w:r>
            <w:r w:rsidRPr="003D7C6E">
              <w:rPr>
                <w:rFonts w:hAnsi="宋体" w:hint="eastAsia"/>
                <w:bCs/>
                <w:sz w:val="18"/>
                <w:szCs w:val="18"/>
              </w:rPr>
              <w:t>第</w:t>
            </w:r>
            <w:r w:rsidRPr="003D7C6E">
              <w:rPr>
                <w:rFonts w:hAnsi="宋体" w:hint="eastAsia"/>
                <w:sz w:val="18"/>
                <w:szCs w:val="18"/>
              </w:rPr>
              <w:t>5.3的要求</w:t>
            </w:r>
          </w:p>
        </w:tc>
      </w:tr>
      <w:tr w:rsidR="003D7C6E" w:rsidRPr="003D7C6E">
        <w:trPr>
          <w:trHeight w:val="340"/>
        </w:trPr>
        <w:tc>
          <w:tcPr>
            <w:tcW w:w="1359"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ind w:leftChars="-50" w:left="-105" w:rightChars="-50" w:right="-105"/>
              <w:jc w:val="left"/>
              <w:rPr>
                <w:rFonts w:ascii="宋体" w:hAnsi="宋体"/>
                <w:sz w:val="18"/>
                <w:szCs w:val="18"/>
              </w:rPr>
            </w:pP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3</w:t>
            </w: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纲索（绳索)断裂强力</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leftChars="-50" w:left="-105" w:rightChars="-50" w:right="-105" w:firstLineChars="0" w:firstLine="0"/>
              <w:jc w:val="center"/>
              <w:rPr>
                <w:rFonts w:hAnsi="宋体"/>
                <w:sz w:val="18"/>
                <w:szCs w:val="18"/>
              </w:rPr>
            </w:pPr>
            <w:proofErr w:type="spellStart"/>
            <w:r w:rsidRPr="003D7C6E">
              <w:rPr>
                <w:rFonts w:hAnsi="宋体" w:hint="eastAsia"/>
                <w:sz w:val="18"/>
                <w:szCs w:val="18"/>
              </w:rPr>
              <w:t>kN</w:t>
            </w:r>
            <w:proofErr w:type="spellEnd"/>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rsidP="00481962">
            <w:pPr>
              <w:pStyle w:val="af2"/>
              <w:ind w:firstLineChars="0" w:firstLine="0"/>
              <w:jc w:val="center"/>
              <w:rPr>
                <w:rFonts w:hAnsi="宋体"/>
                <w:sz w:val="18"/>
                <w:szCs w:val="18"/>
              </w:rPr>
            </w:pPr>
            <w:r w:rsidRPr="003D7C6E">
              <w:rPr>
                <w:rFonts w:hAnsi="宋体" w:hint="eastAsia"/>
                <w:sz w:val="18"/>
                <w:szCs w:val="18"/>
              </w:rPr>
              <w:t>符合GB/T 18674中</w:t>
            </w:r>
            <w:r w:rsidRPr="003D7C6E">
              <w:rPr>
                <w:rFonts w:hAnsi="宋体" w:hint="eastAsia"/>
                <w:bCs/>
                <w:sz w:val="18"/>
                <w:szCs w:val="18"/>
              </w:rPr>
              <w:t>第</w:t>
            </w:r>
            <w:r w:rsidRPr="003D7C6E">
              <w:rPr>
                <w:rFonts w:hAnsi="宋体" w:hint="eastAsia"/>
                <w:sz w:val="18"/>
                <w:szCs w:val="18"/>
              </w:rPr>
              <w:t>5.2的要求</w:t>
            </w:r>
          </w:p>
        </w:tc>
      </w:tr>
      <w:tr w:rsidR="003D7C6E" w:rsidRPr="003D7C6E">
        <w:trPr>
          <w:trHeight w:val="340"/>
        </w:trPr>
        <w:tc>
          <w:tcPr>
            <w:tcW w:w="1359" w:type="dxa"/>
            <w:vMerge/>
            <w:tcBorders>
              <w:top w:val="single" w:sz="4" w:space="0" w:color="auto"/>
              <w:left w:val="single" w:sz="4" w:space="0" w:color="auto"/>
              <w:bottom w:val="single" w:sz="4" w:space="0" w:color="auto"/>
              <w:right w:val="single" w:sz="4" w:space="0" w:color="auto"/>
            </w:tcBorders>
            <w:vAlign w:val="center"/>
          </w:tcPr>
          <w:p w:rsidR="005B0D83" w:rsidRPr="003D7C6E" w:rsidRDefault="005B0D83">
            <w:pPr>
              <w:widowControl/>
              <w:ind w:leftChars="-50" w:left="-105" w:rightChars="-50" w:right="-105"/>
              <w:jc w:val="left"/>
              <w:rPr>
                <w:rFonts w:ascii="宋体" w:hAnsi="宋体"/>
                <w:sz w:val="18"/>
                <w:szCs w:val="18"/>
              </w:rPr>
            </w:pP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sz w:val="18"/>
                <w:szCs w:val="18"/>
              </w:rPr>
              <w:t>4</w:t>
            </w: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Default"/>
              <w:rPr>
                <w:rFonts w:hAnsi="宋体"/>
                <w:color w:val="auto"/>
                <w:sz w:val="18"/>
                <w:szCs w:val="18"/>
              </w:rPr>
            </w:pPr>
            <w:r w:rsidRPr="003D7C6E">
              <w:rPr>
                <w:rFonts w:hAnsi="宋体" w:hint="eastAsia"/>
                <w:color w:val="auto"/>
                <w:sz w:val="18"/>
                <w:szCs w:val="18"/>
              </w:rPr>
              <w:t>适用性用户意见</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Default"/>
              <w:rPr>
                <w:rFonts w:hAnsi="宋体"/>
                <w:color w:val="auto"/>
                <w:sz w:val="18"/>
                <w:szCs w:val="18"/>
              </w:rPr>
            </w:pPr>
            <w:r w:rsidRPr="003D7C6E">
              <w:rPr>
                <w:rFonts w:hAnsi="宋体" w:hint="eastAsia"/>
                <w:color w:val="auto"/>
                <w:sz w:val="18"/>
                <w:szCs w:val="18"/>
              </w:rPr>
              <w:t>调查结果为“好”、“中”的占比不小于80%</w:t>
            </w:r>
          </w:p>
        </w:tc>
      </w:tr>
      <w:tr w:rsidR="003D7C6E" w:rsidRPr="003D7C6E">
        <w:trPr>
          <w:trHeight w:val="340"/>
        </w:trPr>
        <w:tc>
          <w:tcPr>
            <w:tcW w:w="1359"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rightChars="-50" w:right="-105"/>
              <w:jc w:val="center"/>
              <w:rPr>
                <w:rFonts w:ascii="宋体" w:hAnsi="宋体"/>
                <w:sz w:val="18"/>
                <w:szCs w:val="18"/>
              </w:rPr>
            </w:pPr>
            <w:r w:rsidRPr="003D7C6E">
              <w:rPr>
                <w:rFonts w:ascii="宋体" w:hAnsi="宋体" w:hint="eastAsia"/>
                <w:sz w:val="18"/>
                <w:szCs w:val="18"/>
              </w:rPr>
              <w:t>可靠性评价</w:t>
            </w:r>
          </w:p>
        </w:tc>
        <w:tc>
          <w:tcPr>
            <w:tcW w:w="76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1</w:t>
            </w:r>
          </w:p>
        </w:tc>
        <w:tc>
          <w:tcPr>
            <w:tcW w:w="2995"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rFonts w:ascii="宋体" w:hAnsi="宋体"/>
                <w:bCs/>
                <w:sz w:val="18"/>
                <w:szCs w:val="18"/>
              </w:rPr>
            </w:pPr>
            <w:r w:rsidRPr="003D7C6E">
              <w:rPr>
                <w:rFonts w:ascii="宋体" w:hAnsi="宋体" w:hint="eastAsia"/>
                <w:bCs/>
                <w:sz w:val="18"/>
                <w:szCs w:val="18"/>
              </w:rPr>
              <w:t>用户满意度</w:t>
            </w:r>
          </w:p>
        </w:tc>
        <w:tc>
          <w:tcPr>
            <w:tcW w:w="551" w:type="dxa"/>
            <w:tcBorders>
              <w:top w:val="single" w:sz="4" w:space="0" w:color="auto"/>
              <w:left w:val="single" w:sz="4" w:space="0" w:color="auto"/>
              <w:bottom w:val="single" w:sz="4" w:space="0" w:color="auto"/>
              <w:right w:val="single" w:sz="4" w:space="0" w:color="auto"/>
            </w:tcBorders>
            <w:vAlign w:val="center"/>
          </w:tcPr>
          <w:p w:rsidR="005B0D83" w:rsidRPr="003D7C6E" w:rsidRDefault="00C77518">
            <w:pPr>
              <w:ind w:leftChars="-50" w:left="-105" w:rightChars="-50" w:right="-105"/>
              <w:jc w:val="center"/>
              <w:rPr>
                <w:rFonts w:ascii="宋体" w:hAnsi="宋体"/>
                <w:bCs/>
                <w:sz w:val="18"/>
                <w:szCs w:val="18"/>
              </w:rPr>
            </w:pPr>
            <w:r w:rsidRPr="003D7C6E">
              <w:rPr>
                <w:rFonts w:ascii="宋体" w:hAnsi="宋体" w:hint="eastAsia"/>
                <w:sz w:val="18"/>
                <w:szCs w:val="18"/>
              </w:rPr>
              <w:t>/</w:t>
            </w:r>
          </w:p>
        </w:tc>
        <w:tc>
          <w:tcPr>
            <w:tcW w:w="3626"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adjustRightInd w:val="0"/>
              <w:snapToGrid w:val="0"/>
              <w:jc w:val="center"/>
              <w:rPr>
                <w:rFonts w:ascii="宋体" w:hAnsi="宋体"/>
                <w:bCs/>
                <w:sz w:val="18"/>
                <w:szCs w:val="18"/>
              </w:rPr>
            </w:pPr>
            <w:r w:rsidRPr="003D7C6E">
              <w:rPr>
                <w:rFonts w:ascii="宋体" w:hAnsi="宋体" w:hint="eastAsia"/>
                <w:bCs/>
                <w:sz w:val="18"/>
                <w:szCs w:val="18"/>
              </w:rPr>
              <w:t>≥</w:t>
            </w:r>
            <w:r w:rsidRPr="003D7C6E">
              <w:rPr>
                <w:rFonts w:ascii="宋体" w:hAnsi="宋体" w:hint="eastAsia"/>
                <w:sz w:val="18"/>
                <w:szCs w:val="18"/>
              </w:rPr>
              <w:t>80</w:t>
            </w:r>
            <w:r w:rsidR="00C77518" w:rsidRPr="003D7C6E">
              <w:rPr>
                <w:rFonts w:ascii="宋体" w:hAnsi="宋体" w:hint="eastAsia"/>
                <w:sz w:val="18"/>
                <w:szCs w:val="18"/>
              </w:rPr>
              <w:t>分</w:t>
            </w:r>
          </w:p>
        </w:tc>
      </w:tr>
      <w:tr w:rsidR="00481962" w:rsidRPr="003D7C6E" w:rsidTr="005A47D2">
        <w:trPr>
          <w:trHeight w:val="340"/>
        </w:trPr>
        <w:tc>
          <w:tcPr>
            <w:tcW w:w="9295" w:type="dxa"/>
            <w:gridSpan w:val="6"/>
            <w:tcBorders>
              <w:top w:val="single" w:sz="4" w:space="0" w:color="auto"/>
              <w:left w:val="single" w:sz="4" w:space="0" w:color="auto"/>
              <w:bottom w:val="single" w:sz="4" w:space="0" w:color="auto"/>
              <w:right w:val="single" w:sz="4" w:space="0" w:color="auto"/>
            </w:tcBorders>
            <w:vAlign w:val="center"/>
          </w:tcPr>
          <w:p w:rsidR="00481962" w:rsidRPr="003D7C6E" w:rsidRDefault="00481962" w:rsidP="005A47D2">
            <w:pPr>
              <w:ind w:leftChars="-50" w:left="-105" w:rightChars="-50" w:right="-105"/>
              <w:rPr>
                <w:rFonts w:ascii="宋体" w:hAnsi="宋体"/>
                <w:bCs/>
                <w:sz w:val="18"/>
                <w:szCs w:val="18"/>
              </w:rPr>
            </w:pPr>
            <w:r w:rsidRPr="003D7C6E">
              <w:rPr>
                <w:rFonts w:ascii="宋体" w:hAnsi="宋体" w:hint="eastAsia"/>
                <w:sz w:val="18"/>
                <w:szCs w:val="18"/>
              </w:rPr>
              <w:t>注</w:t>
            </w:r>
            <w:r>
              <w:rPr>
                <w:rFonts w:ascii="宋体" w:hAnsi="宋体" w:hint="eastAsia"/>
                <w:sz w:val="18"/>
                <w:szCs w:val="18"/>
              </w:rPr>
              <w:t>：</w:t>
            </w:r>
            <w:r w:rsidRPr="003D7C6E">
              <w:rPr>
                <w:rFonts w:ascii="宋体" w:hAnsi="宋体" w:hint="eastAsia"/>
                <w:bCs/>
                <w:sz w:val="18"/>
                <w:szCs w:val="18"/>
              </w:rPr>
              <w:t>具体项目</w:t>
            </w:r>
            <w:proofErr w:type="gramStart"/>
            <w:r w:rsidRPr="003D7C6E">
              <w:rPr>
                <w:rFonts w:ascii="宋体" w:hAnsi="宋体" w:hint="eastAsia"/>
                <w:bCs/>
                <w:sz w:val="18"/>
                <w:szCs w:val="18"/>
              </w:rPr>
              <w:t>按网片类型</w:t>
            </w:r>
            <w:proofErr w:type="gramEnd"/>
            <w:r w:rsidRPr="003D7C6E">
              <w:rPr>
                <w:rFonts w:ascii="宋体" w:hAnsi="宋体" w:hint="eastAsia"/>
                <w:bCs/>
                <w:sz w:val="18"/>
                <w:szCs w:val="18"/>
              </w:rPr>
              <w:t>等实际情况有所调整，要求指标按标准或企业明示要求。</w:t>
            </w:r>
          </w:p>
        </w:tc>
      </w:tr>
    </w:tbl>
    <w:p w:rsidR="005B0D83" w:rsidRPr="003D7C6E" w:rsidRDefault="00ED7405" w:rsidP="005A47D2">
      <w:pPr>
        <w:pStyle w:val="a2"/>
        <w:numPr>
          <w:ilvl w:val="3"/>
          <w:numId w:val="5"/>
        </w:numPr>
        <w:spacing w:beforeLines="50" w:before="156" w:afterLines="50" w:after="156"/>
        <w:ind w:left="0"/>
        <w:rPr>
          <w:rFonts w:ascii="宋体" w:eastAsia="宋体" w:hAnsi="宋体"/>
        </w:rPr>
      </w:pPr>
      <w:r w:rsidRPr="003D7C6E">
        <w:rPr>
          <w:rFonts w:ascii="宋体" w:eastAsia="宋体" w:hAnsi="宋体" w:hint="eastAsia"/>
        </w:rPr>
        <w:t>一级指标均符合大纲要求时，推广鉴定结论为通过；否则，推广鉴定结论为不通过。</w:t>
      </w:r>
    </w:p>
    <w:p w:rsidR="005B0D83" w:rsidRPr="003D7C6E" w:rsidRDefault="00ED7405" w:rsidP="005A47D2">
      <w:pPr>
        <w:pStyle w:val="a0"/>
        <w:tabs>
          <w:tab w:val="left" w:pos="4515"/>
        </w:tabs>
        <w:spacing w:beforeLines="100" w:before="312" w:afterLines="100" w:after="312"/>
      </w:pPr>
      <w:bookmarkStart w:id="101" w:name="_Toc467524307"/>
      <w:bookmarkStart w:id="102" w:name="_Toc467523192"/>
      <w:bookmarkStart w:id="103" w:name="_Toc448934049"/>
      <w:bookmarkStart w:id="104" w:name="_Toc448869070"/>
      <w:bookmarkStart w:id="105" w:name="_Toc468654846"/>
      <w:bookmarkStart w:id="106" w:name="_Toc467523135"/>
      <w:bookmarkStart w:id="107" w:name="_Toc514920202"/>
      <w:bookmarkStart w:id="108" w:name="_Toc467523168"/>
      <w:r w:rsidRPr="003D7C6E">
        <w:rPr>
          <w:rFonts w:hint="eastAsia"/>
        </w:rPr>
        <w:t>产品变更</w:t>
      </w:r>
      <w:bookmarkEnd w:id="101"/>
      <w:bookmarkEnd w:id="102"/>
      <w:bookmarkEnd w:id="103"/>
      <w:bookmarkEnd w:id="104"/>
      <w:bookmarkEnd w:id="105"/>
      <w:bookmarkEnd w:id="106"/>
      <w:bookmarkEnd w:id="107"/>
      <w:bookmarkEnd w:id="108"/>
    </w:p>
    <w:p w:rsidR="005B0D83" w:rsidRPr="003D7C6E" w:rsidRDefault="00ED7405">
      <w:pPr>
        <w:pStyle w:val="a1"/>
        <w:numPr>
          <w:ilvl w:val="2"/>
          <w:numId w:val="3"/>
        </w:numPr>
        <w:spacing w:before="120" w:after="120"/>
        <w:rPr>
          <w:rFonts w:ascii="宋体" w:eastAsia="宋体" w:hAnsi="宋体"/>
        </w:rPr>
      </w:pPr>
      <w:bookmarkStart w:id="109" w:name="_Toc467523169"/>
      <w:bookmarkStart w:id="110" w:name="_Toc467523136"/>
      <w:bookmarkStart w:id="111" w:name="_Toc514920203"/>
      <w:bookmarkStart w:id="112" w:name="_Toc468654847"/>
      <w:bookmarkStart w:id="113" w:name="_Toc467524308"/>
      <w:r w:rsidRPr="003D7C6E">
        <w:rPr>
          <w:rFonts w:ascii="宋体" w:eastAsia="宋体" w:hAnsi="宋体" w:hint="eastAsia"/>
        </w:rPr>
        <w:t>通过推广鉴定的产品，在证书有效期内其产品结构和特征参数变化情形、变化幅度和</w:t>
      </w:r>
      <w:proofErr w:type="gramStart"/>
      <w:r w:rsidRPr="003D7C6E">
        <w:rPr>
          <w:rFonts w:ascii="宋体" w:eastAsia="宋体" w:hAnsi="宋体" w:hint="eastAsia"/>
        </w:rPr>
        <w:t>要</w:t>
      </w:r>
      <w:proofErr w:type="gramEnd"/>
      <w:r w:rsidRPr="003D7C6E">
        <w:rPr>
          <w:rFonts w:ascii="宋体" w:eastAsia="宋体" w:hAnsi="宋体" w:hint="eastAsia"/>
        </w:rPr>
        <w:t>求见表4。</w:t>
      </w:r>
      <w:bookmarkEnd w:id="109"/>
      <w:bookmarkEnd w:id="110"/>
      <w:bookmarkEnd w:id="111"/>
      <w:bookmarkEnd w:id="112"/>
      <w:bookmarkEnd w:id="113"/>
    </w:p>
    <w:p w:rsidR="005B0D83" w:rsidRPr="003D7C6E" w:rsidRDefault="00ED7405">
      <w:pPr>
        <w:pStyle w:val="a"/>
        <w:ind w:left="0"/>
      </w:pPr>
      <w:r w:rsidRPr="003D7C6E">
        <w:rPr>
          <w:rFonts w:hint="eastAsia"/>
        </w:rPr>
        <w:t>产品结构和特征参数变化限制范围及要求</w:t>
      </w:r>
    </w:p>
    <w:tbl>
      <w:tblPr>
        <w:tblW w:w="481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135"/>
        <w:gridCol w:w="2135"/>
        <w:gridCol w:w="2135"/>
        <w:gridCol w:w="2138"/>
      </w:tblGrid>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序号</w:t>
            </w:r>
          </w:p>
        </w:tc>
        <w:tc>
          <w:tcPr>
            <w:tcW w:w="1157"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项目</w:t>
            </w:r>
          </w:p>
        </w:tc>
        <w:tc>
          <w:tcPr>
            <w:tcW w:w="1157"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变化情况</w:t>
            </w:r>
          </w:p>
        </w:tc>
        <w:tc>
          <w:tcPr>
            <w:tcW w:w="1157"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变化幅度和要求</w:t>
            </w:r>
          </w:p>
        </w:tc>
        <w:tc>
          <w:tcPr>
            <w:tcW w:w="1158"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检查方法</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1</w:t>
            </w:r>
          </w:p>
        </w:tc>
        <w:tc>
          <w:tcPr>
            <w:tcW w:w="1157"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pStyle w:val="af2"/>
              <w:ind w:leftChars="-165" w:left="-346" w:firstLine="360"/>
              <w:jc w:val="center"/>
              <w:rPr>
                <w:sz w:val="18"/>
              </w:rPr>
            </w:pPr>
            <w:r w:rsidRPr="003D7C6E">
              <w:rPr>
                <w:rFonts w:hint="eastAsia"/>
                <w:sz w:val="18"/>
              </w:rPr>
              <w:t>型号名称</w:t>
            </w:r>
          </w:p>
        </w:tc>
        <w:tc>
          <w:tcPr>
            <w:tcW w:w="1157"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vAlign w:val="center"/>
          </w:tcPr>
          <w:p w:rsidR="005B0D83" w:rsidRPr="003D7C6E" w:rsidRDefault="00ED7405">
            <w:pPr>
              <w:spacing w:line="300" w:lineRule="atLeast"/>
              <w:jc w:val="center"/>
              <w:rPr>
                <w:rFonts w:ascii="宋体" w:hAnsi="宋体"/>
                <w:sz w:val="18"/>
                <w:szCs w:val="18"/>
              </w:rP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2</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pStyle w:val="af2"/>
              <w:ind w:leftChars="-165" w:left="-346" w:firstLine="360"/>
              <w:jc w:val="center"/>
              <w:rPr>
                <w:sz w:val="18"/>
              </w:rPr>
            </w:pPr>
            <w:r w:rsidRPr="003D7C6E">
              <w:rPr>
                <w:rFonts w:hAnsi="宋体" w:hint="eastAsia"/>
                <w:sz w:val="18"/>
                <w:szCs w:val="18"/>
              </w:rPr>
              <w:t>网箱形式</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9F537D" w:rsidP="00A52F61">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vAlign w:val="center"/>
          </w:tcPr>
          <w:p w:rsidR="00A52F61" w:rsidRPr="003D7C6E" w:rsidRDefault="009F537D" w:rsidP="00A52F61">
            <w:pPr>
              <w:spacing w:line="300" w:lineRule="atLeast"/>
              <w:jc w:val="center"/>
              <w:rPr>
                <w:rFonts w:ascii="宋体" w:hAnsi="宋体"/>
                <w:sz w:val="18"/>
                <w:szCs w:val="18"/>
              </w:rP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3</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网箱容积</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int="eastAsia"/>
                <w:sz w:val="18"/>
                <w:szCs w:val="18"/>
              </w:rPr>
              <w:t>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bCs/>
                <w:sz w:val="18"/>
                <w:szCs w:val="18"/>
              </w:rPr>
              <w:t>变化幅度≤10%</w:t>
            </w:r>
          </w:p>
        </w:tc>
        <w:tc>
          <w:tcPr>
            <w:tcW w:w="1158" w:type="pct"/>
            <w:tcBorders>
              <w:top w:val="single" w:sz="4" w:space="0" w:color="auto"/>
              <w:left w:val="single" w:sz="4" w:space="0" w:color="auto"/>
              <w:bottom w:val="single" w:sz="4" w:space="0" w:color="auto"/>
              <w:right w:val="single" w:sz="4" w:space="0" w:color="auto"/>
            </w:tcBorders>
          </w:tcPr>
          <w:p w:rsidR="00A52F61" w:rsidRPr="003D7C6E" w:rsidRDefault="00C77518" w:rsidP="00A52F61">
            <w:pPr>
              <w:jc w:val="cente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4</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网目尺寸</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int="eastAsia"/>
                <w:sz w:val="18"/>
                <w:szCs w:val="18"/>
              </w:rPr>
              <w:t>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bCs/>
                <w:sz w:val="18"/>
                <w:szCs w:val="18"/>
              </w:rPr>
              <w:t>变化幅度≤10%</w:t>
            </w:r>
          </w:p>
        </w:tc>
        <w:tc>
          <w:tcPr>
            <w:tcW w:w="1158" w:type="pct"/>
            <w:tcBorders>
              <w:top w:val="single" w:sz="4" w:space="0" w:color="auto"/>
              <w:left w:val="single" w:sz="4" w:space="0" w:color="auto"/>
              <w:bottom w:val="single" w:sz="4" w:space="0" w:color="auto"/>
              <w:right w:val="single" w:sz="4" w:space="0" w:color="auto"/>
            </w:tcBorders>
          </w:tcPr>
          <w:p w:rsidR="00A52F61" w:rsidRPr="003D7C6E" w:rsidRDefault="00C77518" w:rsidP="00A52F61">
            <w:pPr>
              <w:jc w:val="cente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5</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网</w:t>
            </w:r>
            <w:proofErr w:type="gramStart"/>
            <w:r w:rsidRPr="003D7C6E">
              <w:rPr>
                <w:rFonts w:ascii="宋体" w:hAnsi="宋体" w:hint="eastAsia"/>
                <w:sz w:val="18"/>
                <w:szCs w:val="18"/>
              </w:rPr>
              <w:t>片材料</w:t>
            </w:r>
            <w:proofErr w:type="gramEnd"/>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tcPr>
          <w:p w:rsidR="00A52F61" w:rsidRPr="003D7C6E" w:rsidRDefault="00A52F61" w:rsidP="00A52F61">
            <w:pPr>
              <w:jc w:val="cente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6</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网</w:t>
            </w:r>
            <w:proofErr w:type="gramStart"/>
            <w:r w:rsidRPr="003D7C6E">
              <w:rPr>
                <w:rFonts w:ascii="宋体" w:hAnsi="宋体" w:hint="eastAsia"/>
                <w:sz w:val="18"/>
                <w:szCs w:val="18"/>
              </w:rPr>
              <w:t>片类型</w:t>
            </w:r>
            <w:proofErr w:type="gramEnd"/>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tcPr>
          <w:p w:rsidR="00A52F61" w:rsidRPr="003D7C6E" w:rsidRDefault="00A52F61" w:rsidP="00A52F61">
            <w:pPr>
              <w:jc w:val="cente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7</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Ansi="宋体" w:hint="eastAsia"/>
                <w:sz w:val="18"/>
                <w:szCs w:val="18"/>
              </w:rPr>
              <w:t>纲索（绳索)规格</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center"/>
              <w:rPr>
                <w:rFonts w:ascii="宋体" w:hAnsi="宋体"/>
                <w:sz w:val="18"/>
                <w:szCs w:val="18"/>
              </w:rPr>
            </w:pPr>
            <w:r w:rsidRPr="003D7C6E">
              <w:rPr>
                <w:rFonts w:ascii="宋体" w:hint="eastAsia"/>
                <w:sz w:val="18"/>
                <w:szCs w:val="18"/>
              </w:rPr>
              <w:t>允许变化</w:t>
            </w:r>
          </w:p>
        </w:tc>
        <w:tc>
          <w:tcPr>
            <w:tcW w:w="1157"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增加</w:t>
            </w:r>
            <w:r w:rsidRPr="003D7C6E">
              <w:rPr>
                <w:rFonts w:ascii="宋体" w:hAnsi="宋体" w:hint="eastAsia"/>
                <w:bCs/>
                <w:sz w:val="18"/>
                <w:szCs w:val="18"/>
              </w:rPr>
              <w:t>幅度≤10%</w:t>
            </w:r>
          </w:p>
        </w:tc>
        <w:tc>
          <w:tcPr>
            <w:tcW w:w="1158" w:type="pct"/>
            <w:tcBorders>
              <w:top w:val="single" w:sz="4" w:space="0" w:color="auto"/>
              <w:left w:val="single" w:sz="4" w:space="0" w:color="auto"/>
              <w:bottom w:val="single" w:sz="4" w:space="0" w:color="auto"/>
              <w:right w:val="single" w:sz="4" w:space="0" w:color="auto"/>
            </w:tcBorders>
          </w:tcPr>
          <w:p w:rsidR="00A52F61" w:rsidRPr="003D7C6E" w:rsidRDefault="00C77518" w:rsidP="00A52F61">
            <w:pPr>
              <w:jc w:val="cente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sz w:val="18"/>
                <w:szCs w:val="18"/>
              </w:rPr>
            </w:pPr>
            <w:r w:rsidRPr="003D7C6E">
              <w:rPr>
                <w:rFonts w:ascii="宋体" w:hAnsi="宋体" w:hint="eastAsia"/>
                <w:sz w:val="18"/>
                <w:szCs w:val="18"/>
              </w:rPr>
              <w:t>8</w:t>
            </w:r>
          </w:p>
        </w:tc>
        <w:tc>
          <w:tcPr>
            <w:tcW w:w="1157"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纲索（绳索)材料</w:t>
            </w:r>
          </w:p>
        </w:tc>
        <w:tc>
          <w:tcPr>
            <w:tcW w:w="1157"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tcPr>
          <w:p w:rsidR="009F537D" w:rsidRPr="003D7C6E" w:rsidRDefault="009F537D" w:rsidP="009F537D">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tcPr>
          <w:p w:rsidR="009F537D" w:rsidRPr="003D7C6E" w:rsidRDefault="009F537D" w:rsidP="009F537D">
            <w:pPr>
              <w:jc w:val="center"/>
              <w:rPr>
                <w:rFonts w:ascii="宋体" w:hAnsi="宋体"/>
                <w:sz w:val="18"/>
                <w:szCs w:val="18"/>
              </w:rP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sz w:val="18"/>
                <w:szCs w:val="18"/>
              </w:rPr>
            </w:pPr>
            <w:r w:rsidRPr="003D7C6E">
              <w:rPr>
                <w:rFonts w:ascii="宋体" w:hAnsi="宋体" w:hint="eastAsia"/>
                <w:sz w:val="18"/>
                <w:szCs w:val="18"/>
              </w:rPr>
              <w:t>9</w:t>
            </w:r>
          </w:p>
        </w:tc>
        <w:tc>
          <w:tcPr>
            <w:tcW w:w="1157"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浮体类型</w:t>
            </w:r>
          </w:p>
        </w:tc>
        <w:tc>
          <w:tcPr>
            <w:tcW w:w="1157"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tcPr>
          <w:p w:rsidR="009F537D" w:rsidRPr="003D7C6E" w:rsidRDefault="009F537D" w:rsidP="009F537D">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tcPr>
          <w:p w:rsidR="009F537D" w:rsidRPr="003D7C6E" w:rsidRDefault="009F537D" w:rsidP="009F537D">
            <w:pPr>
              <w:jc w:val="center"/>
              <w:rPr>
                <w:rFonts w:ascii="宋体" w:hAnsi="宋体"/>
                <w:sz w:val="18"/>
                <w:szCs w:val="18"/>
              </w:rP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sz w:val="18"/>
                <w:szCs w:val="18"/>
              </w:rPr>
            </w:pPr>
            <w:r w:rsidRPr="003D7C6E">
              <w:rPr>
                <w:rFonts w:ascii="宋体" w:hAnsi="宋体" w:hint="eastAsia"/>
                <w:sz w:val="18"/>
                <w:szCs w:val="18"/>
              </w:rPr>
              <w:t>1</w:t>
            </w:r>
            <w:r w:rsidRPr="003D7C6E">
              <w:rPr>
                <w:rFonts w:ascii="宋体" w:hAnsi="宋体"/>
                <w:sz w:val="18"/>
                <w:szCs w:val="18"/>
              </w:rPr>
              <w:t>0</w:t>
            </w:r>
          </w:p>
        </w:tc>
        <w:tc>
          <w:tcPr>
            <w:tcW w:w="1157"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网箱固定方式</w:t>
            </w:r>
          </w:p>
        </w:tc>
        <w:tc>
          <w:tcPr>
            <w:tcW w:w="1157" w:type="pct"/>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sz w:val="18"/>
                <w:szCs w:val="18"/>
              </w:rPr>
            </w:pPr>
            <w:r w:rsidRPr="003D7C6E">
              <w:rPr>
                <w:rFonts w:ascii="宋体" w:hint="eastAsia"/>
                <w:sz w:val="18"/>
                <w:szCs w:val="18"/>
              </w:rPr>
              <w:t>不允许变化</w:t>
            </w:r>
          </w:p>
        </w:tc>
        <w:tc>
          <w:tcPr>
            <w:tcW w:w="1157" w:type="pct"/>
            <w:tcBorders>
              <w:top w:val="single" w:sz="4" w:space="0" w:color="auto"/>
              <w:left w:val="single" w:sz="4" w:space="0" w:color="auto"/>
              <w:bottom w:val="single" w:sz="4" w:space="0" w:color="auto"/>
              <w:right w:val="single" w:sz="4" w:space="0" w:color="auto"/>
            </w:tcBorders>
          </w:tcPr>
          <w:p w:rsidR="009F537D" w:rsidRPr="003D7C6E" w:rsidRDefault="009F537D" w:rsidP="009F537D">
            <w:pPr>
              <w:spacing w:line="300" w:lineRule="atLeast"/>
              <w:jc w:val="center"/>
              <w:rPr>
                <w:rFonts w:ascii="宋体" w:hAnsi="宋体"/>
                <w:sz w:val="18"/>
                <w:szCs w:val="18"/>
              </w:rPr>
            </w:pPr>
            <w:r w:rsidRPr="003D7C6E">
              <w:rPr>
                <w:rFonts w:ascii="宋体" w:hAnsi="宋体" w:hint="eastAsia"/>
                <w:sz w:val="18"/>
                <w:szCs w:val="18"/>
              </w:rPr>
              <w:t>/</w:t>
            </w:r>
          </w:p>
        </w:tc>
        <w:tc>
          <w:tcPr>
            <w:tcW w:w="1158" w:type="pct"/>
            <w:tcBorders>
              <w:top w:val="single" w:sz="4" w:space="0" w:color="auto"/>
              <w:left w:val="single" w:sz="4" w:space="0" w:color="auto"/>
              <w:bottom w:val="single" w:sz="4" w:space="0" w:color="auto"/>
              <w:right w:val="single" w:sz="4" w:space="0" w:color="auto"/>
            </w:tcBorders>
          </w:tcPr>
          <w:p w:rsidR="009F537D" w:rsidRPr="003D7C6E" w:rsidRDefault="009F537D" w:rsidP="009F537D">
            <w:pPr>
              <w:jc w:val="center"/>
              <w:rPr>
                <w:rFonts w:ascii="宋体" w:hAnsi="宋体"/>
                <w:sz w:val="18"/>
                <w:szCs w:val="18"/>
              </w:rPr>
            </w:pPr>
            <w:r w:rsidRPr="003D7C6E">
              <w:rPr>
                <w:rFonts w:ascii="宋体" w:hAnsi="宋体" w:hint="eastAsia"/>
                <w:sz w:val="18"/>
                <w:szCs w:val="18"/>
              </w:rPr>
              <w:t>/</w:t>
            </w:r>
          </w:p>
        </w:tc>
      </w:tr>
      <w:tr w:rsidR="003D7C6E" w:rsidRPr="003D7C6E" w:rsidTr="009F537D">
        <w:trPr>
          <w:trHeight w:val="340"/>
        </w:trPr>
        <w:tc>
          <w:tcPr>
            <w:tcW w:w="370" w:type="pct"/>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spacing w:line="300" w:lineRule="atLeast"/>
              <w:jc w:val="center"/>
              <w:rPr>
                <w:rFonts w:ascii="宋体" w:hAnsi="宋体"/>
                <w:sz w:val="18"/>
                <w:szCs w:val="18"/>
              </w:rPr>
            </w:pPr>
            <w:r w:rsidRPr="003D7C6E">
              <w:rPr>
                <w:rFonts w:ascii="宋体" w:hAnsi="宋体" w:hint="eastAsia"/>
                <w:sz w:val="18"/>
                <w:szCs w:val="18"/>
              </w:rPr>
              <w:t>备注</w:t>
            </w:r>
          </w:p>
        </w:tc>
        <w:tc>
          <w:tcPr>
            <w:tcW w:w="4630" w:type="pct"/>
            <w:gridSpan w:val="4"/>
            <w:tcBorders>
              <w:top w:val="single" w:sz="4" w:space="0" w:color="auto"/>
              <w:left w:val="single" w:sz="4" w:space="0" w:color="auto"/>
              <w:bottom w:val="single" w:sz="4" w:space="0" w:color="auto"/>
              <w:right w:val="single" w:sz="4" w:space="0" w:color="auto"/>
            </w:tcBorders>
            <w:vAlign w:val="center"/>
          </w:tcPr>
          <w:p w:rsidR="00A52F61" w:rsidRPr="003D7C6E" w:rsidRDefault="00A52F61" w:rsidP="00A52F61">
            <w:pPr>
              <w:jc w:val="left"/>
              <w:rPr>
                <w:rFonts w:ascii="宋体" w:hAnsi="宋体"/>
                <w:sz w:val="18"/>
                <w:szCs w:val="18"/>
              </w:rPr>
            </w:pPr>
            <w:r w:rsidRPr="003D7C6E">
              <w:rPr>
                <w:rFonts w:ascii="宋体" w:hAnsi="宋体" w:hint="eastAsia"/>
                <w:sz w:val="18"/>
                <w:szCs w:val="18"/>
              </w:rPr>
              <w:t>网箱形式：圆形、方形、其他</w:t>
            </w:r>
            <w:r w:rsidR="00481962">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网片材料：聚乙烯、聚丙烯、聚酰胺、聚乙烯醇、聚脂、其他</w:t>
            </w:r>
            <w:r w:rsidR="00481962">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网片类型：有结、经编、绞捻、平织、其他</w:t>
            </w:r>
            <w:r w:rsidR="00481962">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纲索（绳索)材料：聚乙烯、聚丙烯、聚酰胺、聚脂、其他</w:t>
            </w:r>
            <w:r w:rsidR="00481962">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浮体类型：金属浮筒、塑料浮筒、其他</w:t>
            </w:r>
            <w:r w:rsidR="00481962">
              <w:rPr>
                <w:rFonts w:ascii="宋体" w:hAnsi="宋体" w:hint="eastAsia"/>
                <w:sz w:val="18"/>
                <w:szCs w:val="18"/>
              </w:rPr>
              <w:t>。</w:t>
            </w:r>
          </w:p>
          <w:p w:rsidR="00A52F61" w:rsidRPr="003D7C6E" w:rsidRDefault="00A52F61" w:rsidP="00A52F61">
            <w:pPr>
              <w:jc w:val="left"/>
              <w:rPr>
                <w:rFonts w:ascii="宋体" w:hAnsi="宋体"/>
                <w:sz w:val="18"/>
                <w:szCs w:val="18"/>
              </w:rPr>
            </w:pPr>
            <w:r w:rsidRPr="003D7C6E">
              <w:rPr>
                <w:rFonts w:ascii="宋体" w:hAnsi="宋体" w:hint="eastAsia"/>
                <w:sz w:val="18"/>
                <w:szCs w:val="18"/>
              </w:rPr>
              <w:t>网箱固定方式; 锚式、桩式、其他。</w:t>
            </w:r>
          </w:p>
        </w:tc>
      </w:tr>
    </w:tbl>
    <w:p w:rsidR="005B0D83" w:rsidRPr="003D7C6E" w:rsidRDefault="00ED7405">
      <w:pPr>
        <w:pStyle w:val="a1"/>
        <w:numPr>
          <w:ilvl w:val="2"/>
          <w:numId w:val="3"/>
        </w:numPr>
        <w:spacing w:before="120" w:after="120"/>
        <w:rPr>
          <w:rFonts w:ascii="宋体" w:eastAsia="宋体" w:hAnsi="宋体"/>
        </w:rPr>
      </w:pPr>
      <w:bookmarkStart w:id="114" w:name="_Toc468654848"/>
      <w:bookmarkStart w:id="115" w:name="_Toc467523137"/>
      <w:bookmarkStart w:id="116" w:name="_Toc467524309"/>
      <w:bookmarkStart w:id="117" w:name="_Toc467523170"/>
      <w:bookmarkStart w:id="118" w:name="_Toc514920204"/>
      <w:r w:rsidRPr="003D7C6E">
        <w:rPr>
          <w:rFonts w:ascii="宋体" w:eastAsia="宋体" w:hAnsi="宋体" w:hint="eastAsia"/>
        </w:rPr>
        <w:t>产品结构和特征参数的变更符合表4要求的，企业自主变更并保存变更批准文件。</w:t>
      </w:r>
      <w:bookmarkEnd w:id="114"/>
      <w:bookmarkEnd w:id="115"/>
      <w:bookmarkEnd w:id="116"/>
      <w:bookmarkEnd w:id="117"/>
      <w:bookmarkEnd w:id="118"/>
    </w:p>
    <w:p w:rsidR="0037650F" w:rsidRPr="003D7C6E" w:rsidRDefault="0037650F">
      <w:pPr>
        <w:pStyle w:val="a1"/>
        <w:numPr>
          <w:ilvl w:val="2"/>
          <w:numId w:val="3"/>
        </w:numPr>
        <w:spacing w:before="120" w:after="120"/>
        <w:rPr>
          <w:rFonts w:ascii="宋体" w:eastAsia="宋体" w:hAnsi="宋体"/>
        </w:rPr>
      </w:pPr>
      <w:bookmarkStart w:id="119" w:name="_Toc467524310"/>
      <w:bookmarkStart w:id="120" w:name="_Toc468654849"/>
      <w:bookmarkStart w:id="121" w:name="_Toc467523171"/>
      <w:bookmarkStart w:id="122" w:name="_Toc467523138"/>
      <w:bookmarkStart w:id="123" w:name="_Toc514920205"/>
      <w:r w:rsidRPr="003D7C6E">
        <w:rPr>
          <w:rFonts w:ascii="宋体" w:eastAsia="宋体" w:hAnsi="宋体" w:hint="eastAsia"/>
        </w:rPr>
        <w:t>未列入表4的产品结构和特征参数，允许企业自主变更。</w:t>
      </w:r>
    </w:p>
    <w:p w:rsidR="005B0D83" w:rsidRPr="003D7C6E" w:rsidRDefault="0037650F">
      <w:pPr>
        <w:pStyle w:val="a1"/>
        <w:numPr>
          <w:ilvl w:val="2"/>
          <w:numId w:val="3"/>
        </w:numPr>
        <w:spacing w:before="120" w:after="120"/>
        <w:rPr>
          <w:rFonts w:ascii="宋体" w:eastAsia="宋体" w:hAnsi="宋体"/>
        </w:rPr>
      </w:pPr>
      <w:r w:rsidRPr="003D7C6E">
        <w:rPr>
          <w:rFonts w:ascii="宋体" w:eastAsia="宋体" w:hAnsi="宋体" w:hint="eastAsia"/>
        </w:rPr>
        <w:t>因执行国家法律法规提出的新要求或强制性标准新要求而造成产品结构和特征参数变化，与表4 要求不一致的，应申报变更确认。</w:t>
      </w:r>
      <w:bookmarkEnd w:id="119"/>
      <w:bookmarkEnd w:id="120"/>
      <w:bookmarkEnd w:id="121"/>
      <w:bookmarkEnd w:id="122"/>
      <w:bookmarkEnd w:id="123"/>
    </w:p>
    <w:p w:rsidR="0037650F" w:rsidRPr="003D7C6E" w:rsidRDefault="0037650F" w:rsidP="0037650F">
      <w:pPr>
        <w:pStyle w:val="af2"/>
        <w:ind w:firstLine="420"/>
      </w:pPr>
    </w:p>
    <w:p w:rsidR="005B0D83" w:rsidRPr="003D7C6E" w:rsidRDefault="00ED7405">
      <w:pPr>
        <w:pStyle w:val="afd"/>
        <w:keepNext/>
        <w:numPr>
          <w:ilvl w:val="0"/>
          <w:numId w:val="8"/>
        </w:numPr>
        <w:shd w:val="clear" w:color="auto" w:fill="FFFFFF"/>
        <w:spacing w:before="0" w:after="0"/>
        <w:ind w:left="0"/>
      </w:pPr>
      <w:bookmarkStart w:id="124" w:name="_Toc514920206"/>
      <w:bookmarkStart w:id="125" w:name="_Toc468654856"/>
      <w:bookmarkStart w:id="126" w:name="_Toc467524317"/>
      <w:bookmarkStart w:id="127" w:name="_Toc467523194"/>
      <w:bookmarkStart w:id="128" w:name="_Toc467523178"/>
      <w:bookmarkStart w:id="129" w:name="_Toc467523145"/>
      <w:bookmarkStart w:id="130" w:name="_Toc514920207"/>
      <w:bookmarkEnd w:id="124"/>
      <w:r w:rsidRPr="003D7C6E">
        <w:br w:type="page"/>
      </w:r>
    </w:p>
    <w:p w:rsidR="005B0D83" w:rsidRPr="003D7C6E" w:rsidRDefault="00ED7405">
      <w:pPr>
        <w:pStyle w:val="afd"/>
        <w:keepNext/>
        <w:shd w:val="clear" w:color="auto" w:fill="FFFFFF"/>
        <w:spacing w:before="0" w:after="0"/>
        <w:ind w:left="0"/>
      </w:pPr>
      <w:r w:rsidRPr="003D7C6E">
        <w:rPr>
          <w:rFonts w:hint="eastAsia"/>
        </w:rPr>
        <w:t>附 录 A</w:t>
      </w:r>
    </w:p>
    <w:p w:rsidR="005B0D83" w:rsidRPr="003D7C6E" w:rsidRDefault="00ED7405">
      <w:pPr>
        <w:pStyle w:val="afd"/>
        <w:keepNext/>
        <w:shd w:val="clear" w:color="auto" w:fill="FFFFFF"/>
        <w:spacing w:before="0" w:after="0"/>
        <w:ind w:left="0"/>
      </w:pPr>
      <w:r w:rsidRPr="003D7C6E">
        <w:rPr>
          <w:rFonts w:hint="eastAsia"/>
        </w:rPr>
        <w:t>（规范性附录）</w:t>
      </w:r>
    </w:p>
    <w:p w:rsidR="005B0D83" w:rsidRPr="003D7C6E" w:rsidRDefault="00ED7405">
      <w:pPr>
        <w:pStyle w:val="afd"/>
        <w:keepNext/>
        <w:shd w:val="clear" w:color="auto" w:fill="FFFFFF"/>
        <w:spacing w:before="0" w:after="0"/>
        <w:ind w:left="0"/>
      </w:pPr>
      <w:r w:rsidRPr="003D7C6E">
        <w:rPr>
          <w:rFonts w:hint="eastAsia"/>
        </w:rPr>
        <w:t>产品规格表</w:t>
      </w:r>
    </w:p>
    <w:p w:rsidR="005B0D83" w:rsidRPr="003D7C6E" w:rsidRDefault="005B0D83">
      <w:pPr>
        <w:pStyle w:val="afd"/>
        <w:keepNext/>
        <w:shd w:val="clear" w:color="auto" w:fill="FFFFFF"/>
        <w:spacing w:before="0" w:after="0"/>
        <w:ind w:left="0"/>
      </w:pPr>
    </w:p>
    <w:tbl>
      <w:tblPr>
        <w:tblW w:w="9320" w:type="dxa"/>
        <w:tblInd w:w="108" w:type="dxa"/>
        <w:tblLook w:val="04A0" w:firstRow="1" w:lastRow="0" w:firstColumn="1" w:lastColumn="0" w:noHBand="0" w:noVBand="1"/>
      </w:tblPr>
      <w:tblGrid>
        <w:gridCol w:w="1297"/>
        <w:gridCol w:w="2638"/>
        <w:gridCol w:w="850"/>
        <w:gridCol w:w="4535"/>
      </w:tblGrid>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ind w:leftChars="-50" w:left="-105" w:firstLineChars="58" w:firstLine="104"/>
              <w:jc w:val="center"/>
              <w:rPr>
                <w:rFonts w:ascii="宋体" w:hAnsi="宋体"/>
                <w:sz w:val="18"/>
                <w:szCs w:val="18"/>
              </w:rPr>
            </w:pPr>
            <w:r w:rsidRPr="003D7C6E">
              <w:rPr>
                <w:rFonts w:ascii="宋体" w:hAnsi="宋体" w:hint="eastAsia"/>
                <w:sz w:val="18"/>
                <w:szCs w:val="18"/>
              </w:rPr>
              <w:t>序号</w:t>
            </w:r>
          </w:p>
        </w:tc>
        <w:tc>
          <w:tcPr>
            <w:tcW w:w="2638" w:type="dxa"/>
            <w:tcBorders>
              <w:top w:val="single" w:sz="4" w:space="0" w:color="auto"/>
              <w:left w:val="nil"/>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项   目</w:t>
            </w:r>
          </w:p>
        </w:tc>
        <w:tc>
          <w:tcPr>
            <w:tcW w:w="850" w:type="dxa"/>
            <w:tcBorders>
              <w:top w:val="single" w:sz="4" w:space="0" w:color="auto"/>
              <w:left w:val="nil"/>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单 位</w:t>
            </w:r>
          </w:p>
        </w:tc>
        <w:tc>
          <w:tcPr>
            <w:tcW w:w="4535" w:type="dxa"/>
            <w:tcBorders>
              <w:top w:val="single" w:sz="4" w:space="0" w:color="auto"/>
              <w:left w:val="nil"/>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设 计 值</w:t>
            </w: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1</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pStyle w:val="af2"/>
              <w:ind w:leftChars="-165" w:left="-346" w:firstLine="360"/>
              <w:jc w:val="center"/>
              <w:rPr>
                <w:sz w:val="18"/>
              </w:rPr>
            </w:pPr>
            <w:r w:rsidRPr="003D7C6E">
              <w:rPr>
                <w:rFonts w:hint="eastAsia"/>
                <w:sz w:val="18"/>
              </w:rPr>
              <w:t>型号名称</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2</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网箱形式</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3</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网箱容积</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m</w:t>
            </w:r>
            <w:r w:rsidRPr="003D7C6E">
              <w:rPr>
                <w:rFonts w:ascii="宋体" w:hAnsi="宋体" w:hint="eastAsia"/>
                <w:bCs/>
                <w:sz w:val="18"/>
                <w:szCs w:val="18"/>
                <w:vertAlign w:val="superscript"/>
              </w:rPr>
              <w:t>3</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4</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网目尺寸</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m</w:t>
            </w:r>
            <w:r w:rsidRPr="003D7C6E">
              <w:rPr>
                <w:rFonts w:ascii="宋体" w:hAnsi="宋体"/>
                <w:bCs/>
                <w:sz w:val="18"/>
                <w:szCs w:val="18"/>
              </w:rPr>
              <w:t>m</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5</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w:t>
            </w:r>
            <w:proofErr w:type="gramStart"/>
            <w:r w:rsidRPr="003D7C6E">
              <w:rPr>
                <w:rFonts w:ascii="宋体" w:hAnsi="宋体" w:hint="eastAsia"/>
                <w:sz w:val="18"/>
                <w:szCs w:val="18"/>
              </w:rPr>
              <w:t>片材料</w:t>
            </w:r>
            <w:proofErr w:type="gramEnd"/>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6</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w:t>
            </w:r>
            <w:proofErr w:type="gramStart"/>
            <w:r w:rsidRPr="003D7C6E">
              <w:rPr>
                <w:rFonts w:ascii="宋体" w:hAnsi="宋体" w:hint="eastAsia"/>
                <w:sz w:val="18"/>
                <w:szCs w:val="18"/>
              </w:rPr>
              <w:t>片类型</w:t>
            </w:r>
            <w:proofErr w:type="gramEnd"/>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7</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纲索（绳索)规格</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m</w:t>
            </w:r>
            <w:r w:rsidRPr="003D7C6E">
              <w:rPr>
                <w:rFonts w:ascii="宋体" w:hAnsi="宋体"/>
                <w:bCs/>
                <w:sz w:val="18"/>
                <w:szCs w:val="18"/>
              </w:rPr>
              <w:t>m</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8</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纲索（绳索)材料</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9</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浮体类型</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3D7C6E"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1</w:t>
            </w:r>
            <w:r w:rsidRPr="003D7C6E">
              <w:rPr>
                <w:rFonts w:ascii="宋体" w:hAnsi="宋体"/>
                <w:sz w:val="18"/>
                <w:szCs w:val="18"/>
              </w:rPr>
              <w:t>0</w:t>
            </w:r>
          </w:p>
        </w:tc>
        <w:tc>
          <w:tcPr>
            <w:tcW w:w="2638"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r w:rsidRPr="003D7C6E">
              <w:rPr>
                <w:rFonts w:ascii="宋体" w:hAnsi="宋体" w:hint="eastAsia"/>
                <w:sz w:val="18"/>
                <w:szCs w:val="18"/>
              </w:rPr>
              <w:t>网箱固定方式</w:t>
            </w:r>
          </w:p>
        </w:tc>
        <w:tc>
          <w:tcPr>
            <w:tcW w:w="850" w:type="dxa"/>
            <w:tcBorders>
              <w:top w:val="single" w:sz="4" w:space="0" w:color="auto"/>
              <w:left w:val="nil"/>
              <w:bottom w:val="single" w:sz="4" w:space="0" w:color="auto"/>
              <w:right w:val="single" w:sz="4" w:space="0" w:color="auto"/>
            </w:tcBorders>
            <w:vAlign w:val="center"/>
          </w:tcPr>
          <w:p w:rsidR="009F537D" w:rsidRPr="003D7C6E" w:rsidRDefault="009F537D" w:rsidP="009F537D">
            <w:pPr>
              <w:spacing w:line="300" w:lineRule="atLeast"/>
              <w:jc w:val="center"/>
              <w:rPr>
                <w:rFonts w:ascii="宋体" w:hAnsi="宋体"/>
                <w:bCs/>
                <w:sz w:val="18"/>
                <w:szCs w:val="18"/>
              </w:rPr>
            </w:pPr>
            <w:r w:rsidRPr="003D7C6E">
              <w:rPr>
                <w:rFonts w:ascii="宋体" w:hAnsi="宋体" w:hint="eastAsia"/>
                <w:bCs/>
                <w:sz w:val="18"/>
                <w:szCs w:val="18"/>
              </w:rPr>
              <w:t>/</w:t>
            </w:r>
          </w:p>
        </w:tc>
        <w:tc>
          <w:tcPr>
            <w:tcW w:w="4535" w:type="dxa"/>
            <w:tcBorders>
              <w:top w:val="single" w:sz="4" w:space="0" w:color="auto"/>
              <w:left w:val="nil"/>
              <w:bottom w:val="single" w:sz="4" w:space="0" w:color="auto"/>
              <w:right w:val="single" w:sz="4" w:space="0" w:color="auto"/>
            </w:tcBorders>
            <w:vAlign w:val="center"/>
          </w:tcPr>
          <w:p w:rsidR="009F537D" w:rsidRPr="003D7C6E" w:rsidRDefault="009F537D" w:rsidP="009F537D">
            <w:pPr>
              <w:jc w:val="center"/>
              <w:rPr>
                <w:rFonts w:ascii="宋体" w:hAnsi="宋体"/>
                <w:sz w:val="18"/>
                <w:szCs w:val="18"/>
              </w:rPr>
            </w:pPr>
          </w:p>
        </w:tc>
      </w:tr>
      <w:tr w:rsidR="005B0D83" w:rsidRPr="003D7C6E" w:rsidTr="005A47D2">
        <w:trPr>
          <w:cantSplit/>
          <w:trHeight w:val="284"/>
        </w:trPr>
        <w:tc>
          <w:tcPr>
            <w:tcW w:w="1297"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rFonts w:ascii="宋体" w:hAnsi="宋体"/>
                <w:sz w:val="18"/>
                <w:szCs w:val="18"/>
              </w:rPr>
            </w:pPr>
            <w:r w:rsidRPr="003D7C6E">
              <w:rPr>
                <w:rFonts w:ascii="宋体" w:hAnsi="宋体" w:hint="eastAsia"/>
                <w:sz w:val="18"/>
                <w:szCs w:val="18"/>
              </w:rPr>
              <w:t>备注</w:t>
            </w:r>
          </w:p>
        </w:tc>
        <w:tc>
          <w:tcPr>
            <w:tcW w:w="8023" w:type="dxa"/>
            <w:gridSpan w:val="3"/>
            <w:tcBorders>
              <w:top w:val="single" w:sz="4" w:space="0" w:color="auto"/>
              <w:left w:val="nil"/>
              <w:bottom w:val="single" w:sz="4" w:space="0" w:color="auto"/>
              <w:right w:val="single" w:sz="4" w:space="0" w:color="auto"/>
            </w:tcBorders>
            <w:vAlign w:val="center"/>
          </w:tcPr>
          <w:p w:rsidR="009F537D" w:rsidRPr="003D7C6E" w:rsidRDefault="009F537D" w:rsidP="009F537D">
            <w:pPr>
              <w:jc w:val="left"/>
              <w:rPr>
                <w:rFonts w:ascii="宋体" w:hAnsi="宋体"/>
                <w:sz w:val="18"/>
                <w:szCs w:val="18"/>
              </w:rPr>
            </w:pPr>
            <w:r w:rsidRPr="003D7C6E">
              <w:rPr>
                <w:rFonts w:ascii="宋体" w:hAnsi="宋体" w:hint="eastAsia"/>
                <w:sz w:val="18"/>
                <w:szCs w:val="18"/>
              </w:rPr>
              <w:t>网箱形式：圆形、方形、其他</w:t>
            </w:r>
            <w:r w:rsidR="00481962">
              <w:rPr>
                <w:rFonts w:ascii="宋体" w:hAnsi="宋体" w:hint="eastAsia"/>
                <w:sz w:val="18"/>
                <w:szCs w:val="18"/>
              </w:rPr>
              <w:t>。</w:t>
            </w:r>
          </w:p>
          <w:p w:rsidR="009F537D" w:rsidRPr="003D7C6E" w:rsidRDefault="009F537D" w:rsidP="009F537D">
            <w:pPr>
              <w:jc w:val="left"/>
              <w:rPr>
                <w:rFonts w:ascii="宋体" w:hAnsi="宋体"/>
                <w:sz w:val="18"/>
                <w:szCs w:val="18"/>
              </w:rPr>
            </w:pPr>
            <w:r w:rsidRPr="003D7C6E">
              <w:rPr>
                <w:rFonts w:ascii="宋体" w:hAnsi="宋体" w:hint="eastAsia"/>
                <w:sz w:val="18"/>
                <w:szCs w:val="18"/>
              </w:rPr>
              <w:t>网片材料：聚乙烯、聚丙烯、聚酰胺、聚乙烯醇、聚脂、其他</w:t>
            </w:r>
            <w:r w:rsidR="00481962">
              <w:rPr>
                <w:rFonts w:ascii="宋体" w:hAnsi="宋体" w:hint="eastAsia"/>
                <w:sz w:val="18"/>
                <w:szCs w:val="18"/>
              </w:rPr>
              <w:t>。</w:t>
            </w:r>
          </w:p>
          <w:p w:rsidR="009F537D" w:rsidRPr="003D7C6E" w:rsidRDefault="009F537D" w:rsidP="009F537D">
            <w:pPr>
              <w:jc w:val="left"/>
              <w:rPr>
                <w:rFonts w:ascii="宋体" w:hAnsi="宋体"/>
                <w:sz w:val="18"/>
                <w:szCs w:val="18"/>
              </w:rPr>
            </w:pPr>
            <w:r w:rsidRPr="003D7C6E">
              <w:rPr>
                <w:rFonts w:ascii="宋体" w:hAnsi="宋体" w:hint="eastAsia"/>
                <w:sz w:val="18"/>
                <w:szCs w:val="18"/>
              </w:rPr>
              <w:t>网片类型：有结、经编、绞捻、平织、其他</w:t>
            </w:r>
            <w:r w:rsidR="00481962">
              <w:rPr>
                <w:rFonts w:ascii="宋体" w:hAnsi="宋体" w:hint="eastAsia"/>
                <w:sz w:val="18"/>
                <w:szCs w:val="18"/>
              </w:rPr>
              <w:t>。</w:t>
            </w:r>
          </w:p>
          <w:p w:rsidR="009F537D" w:rsidRPr="003D7C6E" w:rsidRDefault="009F537D" w:rsidP="009F537D">
            <w:pPr>
              <w:jc w:val="left"/>
              <w:rPr>
                <w:rFonts w:ascii="宋体" w:hAnsi="宋体"/>
                <w:sz w:val="18"/>
                <w:szCs w:val="18"/>
              </w:rPr>
            </w:pPr>
            <w:r w:rsidRPr="003D7C6E">
              <w:rPr>
                <w:rFonts w:ascii="宋体" w:hAnsi="宋体" w:hint="eastAsia"/>
                <w:sz w:val="18"/>
                <w:szCs w:val="18"/>
              </w:rPr>
              <w:t>纲索（绳索)材料：聚乙烯、聚丙烯、聚酰胺、聚脂、其他</w:t>
            </w:r>
            <w:r w:rsidR="00481962">
              <w:rPr>
                <w:rFonts w:ascii="宋体" w:hAnsi="宋体" w:hint="eastAsia"/>
                <w:sz w:val="18"/>
                <w:szCs w:val="18"/>
              </w:rPr>
              <w:t>。</w:t>
            </w:r>
          </w:p>
          <w:p w:rsidR="009F537D" w:rsidRPr="003D7C6E" w:rsidRDefault="009F537D" w:rsidP="009F537D">
            <w:pPr>
              <w:jc w:val="left"/>
              <w:rPr>
                <w:rFonts w:ascii="宋体" w:hAnsi="宋体"/>
                <w:sz w:val="18"/>
                <w:szCs w:val="18"/>
              </w:rPr>
            </w:pPr>
            <w:r w:rsidRPr="003D7C6E">
              <w:rPr>
                <w:rFonts w:ascii="宋体" w:hAnsi="宋体" w:hint="eastAsia"/>
                <w:sz w:val="18"/>
                <w:szCs w:val="18"/>
              </w:rPr>
              <w:t>浮体类型：金属浮筒、塑料浮筒、其他</w:t>
            </w:r>
            <w:r w:rsidR="00481962">
              <w:rPr>
                <w:rFonts w:ascii="宋体" w:hAnsi="宋体" w:hint="eastAsia"/>
                <w:sz w:val="18"/>
                <w:szCs w:val="18"/>
              </w:rPr>
              <w:t>。</w:t>
            </w:r>
          </w:p>
          <w:p w:rsidR="005B0D83" w:rsidRPr="003D7C6E" w:rsidRDefault="009F537D" w:rsidP="009F537D">
            <w:pPr>
              <w:jc w:val="left"/>
              <w:rPr>
                <w:rFonts w:ascii="宋体" w:hAnsi="宋体"/>
                <w:sz w:val="18"/>
                <w:szCs w:val="18"/>
              </w:rPr>
            </w:pPr>
            <w:r w:rsidRPr="003D7C6E">
              <w:rPr>
                <w:rFonts w:ascii="宋体" w:hAnsi="宋体" w:hint="eastAsia"/>
                <w:sz w:val="18"/>
                <w:szCs w:val="18"/>
              </w:rPr>
              <w:t>网箱固定方式; 锚式、桩式、其他。</w:t>
            </w:r>
          </w:p>
        </w:tc>
      </w:tr>
    </w:tbl>
    <w:p w:rsidR="005B0D83" w:rsidRPr="003D7C6E" w:rsidRDefault="005B0D83">
      <w:pPr>
        <w:pStyle w:val="afd"/>
        <w:keepNext/>
        <w:shd w:val="clear" w:color="auto" w:fill="FFFFFF"/>
        <w:spacing w:before="0" w:after="0"/>
        <w:ind w:left="4095"/>
      </w:pPr>
    </w:p>
    <w:p w:rsidR="005B0D83" w:rsidRPr="003D7C6E" w:rsidRDefault="00ED7405" w:rsidP="004A419F">
      <w:pPr>
        <w:spacing w:beforeLines="50" w:before="156" w:after="120" w:line="360" w:lineRule="auto"/>
        <w:ind w:firstLineChars="135" w:firstLine="283"/>
        <w:rPr>
          <w:rFonts w:ascii="宋体" w:hAnsi="宋体"/>
        </w:rPr>
      </w:pPr>
      <w:bookmarkStart w:id="131" w:name="_Toc439322060"/>
      <w:bookmarkStart w:id="132" w:name="_Toc439321729"/>
      <w:bookmarkStart w:id="133" w:name="_Toc439321859"/>
      <w:bookmarkStart w:id="134" w:name="_Toc439321901"/>
      <w:bookmarkStart w:id="135" w:name="_Toc439321796"/>
      <w:bookmarkEnd w:id="131"/>
      <w:bookmarkEnd w:id="132"/>
      <w:bookmarkEnd w:id="133"/>
      <w:bookmarkEnd w:id="134"/>
      <w:bookmarkEnd w:id="135"/>
      <w:r w:rsidRPr="003D7C6E">
        <w:rPr>
          <w:rFonts w:ascii="宋体" w:hAnsi="宋体" w:hint="eastAsia"/>
        </w:rPr>
        <w:t>企业负责人：              （公章）                       年   月   日</w:t>
      </w:r>
    </w:p>
    <w:p w:rsidR="005B0D83" w:rsidRPr="003D7C6E" w:rsidRDefault="005B0D83">
      <w:pPr>
        <w:spacing w:beforeLines="50" w:before="156" w:after="120" w:line="360" w:lineRule="auto"/>
        <w:ind w:firstLineChars="135" w:firstLine="283"/>
        <w:rPr>
          <w:rFonts w:ascii="宋体" w:hAnsi="宋体"/>
        </w:rPr>
      </w:pPr>
    </w:p>
    <w:p w:rsidR="00481962" w:rsidRDefault="00481962">
      <w:pPr>
        <w:widowControl/>
        <w:jc w:val="left"/>
        <w:rPr>
          <w:rFonts w:ascii="宋体" w:hAnsi="宋体"/>
        </w:rPr>
      </w:pPr>
      <w:r>
        <w:rPr>
          <w:rFonts w:ascii="宋体" w:hAnsi="宋体"/>
        </w:rPr>
        <w:br w:type="page"/>
      </w:r>
    </w:p>
    <w:p w:rsidR="005B0D83" w:rsidRPr="003D7C6E" w:rsidRDefault="00ED7405">
      <w:pPr>
        <w:pStyle w:val="afd"/>
        <w:keepNext/>
        <w:shd w:val="clear" w:color="auto" w:fill="FFFFFF"/>
        <w:tabs>
          <w:tab w:val="clear" w:pos="6405"/>
        </w:tabs>
        <w:spacing w:before="0" w:after="0"/>
        <w:ind w:left="0"/>
      </w:pPr>
      <w:bookmarkStart w:id="136" w:name="_Toc468654857"/>
      <w:bookmarkStart w:id="137" w:name="_Toc467524318"/>
      <w:bookmarkStart w:id="138" w:name="_Toc514920209"/>
      <w:r w:rsidRPr="003D7C6E">
        <w:rPr>
          <w:rFonts w:hint="eastAsia"/>
        </w:rPr>
        <w:t>附 录 B</w:t>
      </w:r>
    </w:p>
    <w:p w:rsidR="005B0D83" w:rsidRPr="003D7C6E" w:rsidRDefault="00ED7405">
      <w:pPr>
        <w:pStyle w:val="afd"/>
        <w:keepNext/>
        <w:shd w:val="clear" w:color="auto" w:fill="FFFFFF"/>
        <w:tabs>
          <w:tab w:val="clear" w:pos="6405"/>
        </w:tabs>
        <w:spacing w:before="0" w:after="0"/>
        <w:ind w:left="0"/>
      </w:pPr>
      <w:r w:rsidRPr="003D7C6E">
        <w:rPr>
          <w:rFonts w:hint="eastAsia"/>
        </w:rPr>
        <w:t>（规范性附录）</w:t>
      </w:r>
    </w:p>
    <w:p w:rsidR="005B0D83" w:rsidRPr="003D7C6E" w:rsidRDefault="00ED7405">
      <w:pPr>
        <w:pStyle w:val="afd"/>
        <w:keepNext/>
        <w:shd w:val="clear" w:color="auto" w:fill="FFFFFF"/>
        <w:tabs>
          <w:tab w:val="clear" w:pos="6405"/>
        </w:tabs>
        <w:spacing w:before="0" w:after="0"/>
        <w:ind w:left="0"/>
        <w:rPr>
          <w:szCs w:val="22"/>
        </w:rPr>
      </w:pPr>
      <w:r w:rsidRPr="003D7C6E">
        <w:rPr>
          <w:rFonts w:hint="eastAsia"/>
          <w:szCs w:val="22"/>
        </w:rPr>
        <w:t>用户调查表</w:t>
      </w:r>
      <w:bookmarkEnd w:id="125"/>
      <w:bookmarkEnd w:id="126"/>
      <w:bookmarkEnd w:id="127"/>
      <w:bookmarkEnd w:id="128"/>
      <w:bookmarkEnd w:id="129"/>
      <w:bookmarkEnd w:id="130"/>
      <w:bookmarkEnd w:id="136"/>
      <w:bookmarkEnd w:id="137"/>
      <w:bookmarkEnd w:id="138"/>
    </w:p>
    <w:p w:rsidR="005B0D83" w:rsidRPr="003D7C6E" w:rsidRDefault="00ED7405">
      <w:pPr>
        <w:pStyle w:val="af2"/>
        <w:ind w:firstLineChars="0" w:firstLine="0"/>
        <w:rPr>
          <w:rFonts w:ascii="黑体" w:eastAsia="黑体"/>
        </w:rPr>
      </w:pPr>
      <w:r w:rsidRPr="003D7C6E">
        <w:rPr>
          <w:rFonts w:hint="eastAsia"/>
        </w:rPr>
        <w:t>调查单位：                           调查人：           调查日期：      年     月     日</w:t>
      </w:r>
    </w:p>
    <w:tbl>
      <w:tblPr>
        <w:tblpPr w:leftFromText="180" w:rightFromText="180" w:vertAnchor="text" w:horzAnchor="page" w:tblpX="1514" w:tblpY="30"/>
        <w:tblOverlap w:val="never"/>
        <w:tblW w:w="935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51"/>
        <w:gridCol w:w="1354"/>
        <w:gridCol w:w="2331"/>
        <w:gridCol w:w="426"/>
        <w:gridCol w:w="393"/>
        <w:gridCol w:w="882"/>
        <w:gridCol w:w="426"/>
        <w:gridCol w:w="425"/>
        <w:gridCol w:w="2268"/>
      </w:tblGrid>
      <w:tr w:rsidR="003D7C6E" w:rsidRPr="003D7C6E" w:rsidTr="005A47D2">
        <w:trPr>
          <w:trHeight w:val="284"/>
        </w:trPr>
        <w:tc>
          <w:tcPr>
            <w:tcW w:w="851" w:type="dxa"/>
            <w:vMerge w:val="restart"/>
            <w:tcBorders>
              <w:top w:val="single" w:sz="8" w:space="0" w:color="auto"/>
              <w:left w:val="single" w:sz="8" w:space="0" w:color="auto"/>
              <w:bottom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用户</w:t>
            </w:r>
          </w:p>
        </w:tc>
        <w:tc>
          <w:tcPr>
            <w:tcW w:w="1354" w:type="dxa"/>
            <w:tcBorders>
              <w:top w:val="single" w:sz="8" w:space="0" w:color="auto"/>
              <w:left w:val="single" w:sz="4" w:space="0" w:color="auto"/>
              <w:bottom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姓名</w:t>
            </w:r>
          </w:p>
        </w:tc>
        <w:tc>
          <w:tcPr>
            <w:tcW w:w="2757" w:type="dxa"/>
            <w:gridSpan w:val="2"/>
            <w:tcBorders>
              <w:top w:val="single" w:sz="8" w:space="0" w:color="auto"/>
              <w:left w:val="single" w:sz="4" w:space="0" w:color="auto"/>
              <w:bottom w:val="single" w:sz="4" w:space="0" w:color="auto"/>
              <w:right w:val="single" w:sz="4" w:space="0" w:color="auto"/>
            </w:tcBorders>
            <w:vAlign w:val="center"/>
          </w:tcPr>
          <w:p w:rsidR="005B0D83" w:rsidRPr="003D7C6E" w:rsidRDefault="005B0D83"/>
        </w:tc>
        <w:tc>
          <w:tcPr>
            <w:tcW w:w="1275" w:type="dxa"/>
            <w:gridSpan w:val="2"/>
            <w:tcBorders>
              <w:top w:val="single" w:sz="8" w:space="0" w:color="auto"/>
              <w:left w:val="single" w:sz="4" w:space="0" w:color="auto"/>
              <w:bottom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电话</w:t>
            </w:r>
          </w:p>
        </w:tc>
        <w:tc>
          <w:tcPr>
            <w:tcW w:w="3119" w:type="dxa"/>
            <w:gridSpan w:val="3"/>
            <w:tcBorders>
              <w:top w:val="single" w:sz="8" w:space="0" w:color="auto"/>
              <w:left w:val="single" w:sz="4" w:space="0" w:color="auto"/>
              <w:bottom w:val="single" w:sz="4" w:space="0" w:color="auto"/>
              <w:right w:val="single" w:sz="8" w:space="0" w:color="auto"/>
            </w:tcBorders>
            <w:vAlign w:val="center"/>
          </w:tcPr>
          <w:p w:rsidR="005B0D83" w:rsidRPr="003D7C6E" w:rsidRDefault="005B0D83">
            <w:pPr>
              <w:jc w:val="center"/>
              <w:rPr>
                <w:sz w:val="18"/>
                <w:szCs w:val="18"/>
              </w:rPr>
            </w:pPr>
          </w:p>
        </w:tc>
      </w:tr>
      <w:tr w:rsidR="003D7C6E" w:rsidRPr="003D7C6E" w:rsidTr="005A47D2">
        <w:trPr>
          <w:trHeight w:val="284"/>
        </w:trPr>
        <w:tc>
          <w:tcPr>
            <w:tcW w:w="851" w:type="dxa"/>
            <w:vMerge/>
            <w:tcBorders>
              <w:top w:val="single" w:sz="8" w:space="0" w:color="auto"/>
              <w:left w:val="single" w:sz="8" w:space="0" w:color="auto"/>
              <w:bottom w:val="single" w:sz="4" w:space="0" w:color="auto"/>
              <w:right w:val="single" w:sz="4" w:space="0" w:color="auto"/>
            </w:tcBorders>
            <w:vAlign w:val="center"/>
          </w:tcPr>
          <w:p w:rsidR="005B0D83" w:rsidRPr="003D7C6E" w:rsidRDefault="005B0D83">
            <w:pPr>
              <w:widowControl/>
              <w:jc w:val="left"/>
              <w:rPr>
                <w:sz w:val="18"/>
                <w:szCs w:val="18"/>
              </w:rPr>
            </w:pPr>
          </w:p>
        </w:tc>
        <w:tc>
          <w:tcPr>
            <w:tcW w:w="135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地址</w:t>
            </w:r>
          </w:p>
        </w:tc>
        <w:tc>
          <w:tcPr>
            <w:tcW w:w="7151" w:type="dxa"/>
            <w:gridSpan w:val="7"/>
            <w:tcBorders>
              <w:top w:val="single" w:sz="4" w:space="0" w:color="auto"/>
              <w:left w:val="single" w:sz="4" w:space="0" w:color="auto"/>
              <w:bottom w:val="single" w:sz="4" w:space="0" w:color="auto"/>
              <w:right w:val="single" w:sz="8" w:space="0" w:color="auto"/>
            </w:tcBorders>
            <w:vAlign w:val="center"/>
          </w:tcPr>
          <w:p w:rsidR="005B0D83" w:rsidRPr="003D7C6E" w:rsidRDefault="005B0D83">
            <w:pPr>
              <w:ind w:right="360"/>
              <w:rPr>
                <w:sz w:val="18"/>
                <w:szCs w:val="18"/>
              </w:rPr>
            </w:pPr>
          </w:p>
        </w:tc>
      </w:tr>
      <w:tr w:rsidR="003D7C6E" w:rsidRPr="003D7C6E" w:rsidTr="005A47D2">
        <w:trPr>
          <w:trHeight w:val="284"/>
        </w:trPr>
        <w:tc>
          <w:tcPr>
            <w:tcW w:w="851" w:type="dxa"/>
            <w:vMerge w:val="restart"/>
            <w:tcBorders>
              <w:top w:val="single" w:sz="4" w:space="0" w:color="auto"/>
              <w:left w:val="single" w:sz="8" w:space="0" w:color="auto"/>
              <w:bottom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机具</w:t>
            </w:r>
          </w:p>
          <w:p w:rsidR="005B0D83" w:rsidRPr="003D7C6E" w:rsidRDefault="00ED7405">
            <w:pPr>
              <w:jc w:val="center"/>
              <w:rPr>
                <w:sz w:val="18"/>
                <w:szCs w:val="18"/>
              </w:rPr>
            </w:pPr>
            <w:r w:rsidRPr="003D7C6E">
              <w:rPr>
                <w:rFonts w:hint="eastAsia"/>
                <w:sz w:val="18"/>
                <w:szCs w:val="18"/>
              </w:rPr>
              <w:t>信息</w:t>
            </w: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型号名称</w:t>
            </w:r>
          </w:p>
        </w:tc>
        <w:tc>
          <w:tcPr>
            <w:tcW w:w="7151" w:type="dxa"/>
            <w:gridSpan w:val="7"/>
            <w:tcBorders>
              <w:top w:val="single" w:sz="4" w:space="0" w:color="auto"/>
              <w:left w:val="single" w:sz="8" w:space="0" w:color="auto"/>
              <w:bottom w:val="single" w:sz="8" w:space="0" w:color="auto"/>
              <w:right w:val="single" w:sz="8" w:space="0" w:color="auto"/>
            </w:tcBorders>
            <w:vAlign w:val="center"/>
          </w:tcPr>
          <w:p w:rsidR="005B0D83" w:rsidRPr="003D7C6E" w:rsidRDefault="005B0D83">
            <w:pPr>
              <w:rPr>
                <w:sz w:val="18"/>
                <w:szCs w:val="18"/>
              </w:rPr>
            </w:pPr>
          </w:p>
        </w:tc>
      </w:tr>
      <w:tr w:rsidR="003D7C6E" w:rsidRPr="003D7C6E" w:rsidTr="005A47D2">
        <w:trPr>
          <w:trHeight w:val="284"/>
        </w:trPr>
        <w:tc>
          <w:tcPr>
            <w:tcW w:w="851" w:type="dxa"/>
            <w:vMerge/>
            <w:tcBorders>
              <w:top w:val="single" w:sz="4" w:space="0" w:color="auto"/>
              <w:left w:val="single" w:sz="8" w:space="0" w:color="auto"/>
              <w:bottom w:val="single" w:sz="4" w:space="0" w:color="auto"/>
              <w:right w:val="single" w:sz="4" w:space="0" w:color="auto"/>
            </w:tcBorders>
            <w:vAlign w:val="center"/>
          </w:tcPr>
          <w:p w:rsidR="005B0D83" w:rsidRPr="003D7C6E" w:rsidRDefault="005B0D83">
            <w:pPr>
              <w:widowControl/>
              <w:jc w:val="left"/>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生产企业</w:t>
            </w:r>
          </w:p>
        </w:tc>
        <w:tc>
          <w:tcPr>
            <w:tcW w:w="7151" w:type="dxa"/>
            <w:gridSpan w:val="7"/>
            <w:tcBorders>
              <w:top w:val="single" w:sz="8" w:space="0" w:color="auto"/>
              <w:left w:val="single" w:sz="8" w:space="0" w:color="auto"/>
              <w:bottom w:val="single" w:sz="8" w:space="0" w:color="auto"/>
              <w:right w:val="single" w:sz="8" w:space="0" w:color="auto"/>
            </w:tcBorders>
            <w:vAlign w:val="center"/>
          </w:tcPr>
          <w:p w:rsidR="005B0D83" w:rsidRPr="003D7C6E" w:rsidRDefault="005B0D83">
            <w:pPr>
              <w:jc w:val="center"/>
              <w:rPr>
                <w:sz w:val="18"/>
                <w:szCs w:val="18"/>
              </w:rPr>
            </w:pPr>
          </w:p>
        </w:tc>
      </w:tr>
      <w:tr w:rsidR="003D7C6E" w:rsidRPr="003D7C6E" w:rsidTr="005A47D2">
        <w:trPr>
          <w:trHeight w:val="284"/>
        </w:trPr>
        <w:tc>
          <w:tcPr>
            <w:tcW w:w="851" w:type="dxa"/>
            <w:vMerge/>
            <w:tcBorders>
              <w:top w:val="single" w:sz="4" w:space="0" w:color="auto"/>
              <w:left w:val="single" w:sz="8" w:space="0" w:color="auto"/>
              <w:bottom w:val="single" w:sz="4" w:space="0" w:color="auto"/>
              <w:right w:val="single" w:sz="4" w:space="0" w:color="auto"/>
            </w:tcBorders>
            <w:vAlign w:val="center"/>
          </w:tcPr>
          <w:p w:rsidR="005B0D83" w:rsidRPr="003D7C6E" w:rsidRDefault="005B0D83">
            <w:pPr>
              <w:widowControl/>
              <w:jc w:val="left"/>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出厂编号</w:t>
            </w:r>
          </w:p>
        </w:tc>
        <w:tc>
          <w:tcPr>
            <w:tcW w:w="7151" w:type="dxa"/>
            <w:gridSpan w:val="7"/>
            <w:tcBorders>
              <w:top w:val="single" w:sz="8" w:space="0" w:color="auto"/>
              <w:left w:val="single" w:sz="8" w:space="0" w:color="auto"/>
              <w:bottom w:val="single" w:sz="8" w:space="0" w:color="auto"/>
              <w:right w:val="single" w:sz="8" w:space="0" w:color="auto"/>
            </w:tcBorders>
            <w:vAlign w:val="center"/>
          </w:tcPr>
          <w:p w:rsidR="005B0D83" w:rsidRPr="003D7C6E" w:rsidRDefault="005B0D83">
            <w:pPr>
              <w:jc w:val="center"/>
              <w:rPr>
                <w:sz w:val="18"/>
                <w:szCs w:val="18"/>
              </w:rPr>
            </w:pPr>
          </w:p>
        </w:tc>
      </w:tr>
      <w:tr w:rsidR="003D7C6E" w:rsidRPr="003D7C6E" w:rsidTr="005A47D2">
        <w:trPr>
          <w:trHeight w:val="284"/>
        </w:trPr>
        <w:tc>
          <w:tcPr>
            <w:tcW w:w="851" w:type="dxa"/>
            <w:vMerge/>
            <w:tcBorders>
              <w:top w:val="single" w:sz="4" w:space="0" w:color="auto"/>
              <w:left w:val="single" w:sz="8" w:space="0" w:color="auto"/>
              <w:bottom w:val="single" w:sz="4" w:space="0" w:color="auto"/>
              <w:right w:val="single" w:sz="4" w:space="0" w:color="auto"/>
            </w:tcBorders>
            <w:vAlign w:val="center"/>
          </w:tcPr>
          <w:p w:rsidR="005B0D83" w:rsidRPr="003D7C6E" w:rsidRDefault="005B0D83">
            <w:pPr>
              <w:widowControl/>
              <w:jc w:val="left"/>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出厂日期</w:t>
            </w:r>
          </w:p>
        </w:tc>
        <w:tc>
          <w:tcPr>
            <w:tcW w:w="7151" w:type="dxa"/>
            <w:gridSpan w:val="7"/>
            <w:tcBorders>
              <w:top w:val="single" w:sz="8" w:space="0" w:color="auto"/>
              <w:left w:val="single" w:sz="8" w:space="0" w:color="auto"/>
              <w:bottom w:val="single" w:sz="8" w:space="0" w:color="auto"/>
              <w:right w:val="single" w:sz="8" w:space="0" w:color="auto"/>
            </w:tcBorders>
            <w:vAlign w:val="center"/>
          </w:tcPr>
          <w:p w:rsidR="005B0D83" w:rsidRPr="003D7C6E" w:rsidRDefault="005B0D83">
            <w:pPr>
              <w:jc w:val="center"/>
              <w:rPr>
                <w:sz w:val="18"/>
                <w:szCs w:val="18"/>
              </w:rPr>
            </w:pPr>
          </w:p>
        </w:tc>
      </w:tr>
      <w:tr w:rsidR="003D7C6E" w:rsidRPr="003D7C6E" w:rsidTr="005A47D2">
        <w:trPr>
          <w:trHeight w:val="284"/>
        </w:trPr>
        <w:tc>
          <w:tcPr>
            <w:tcW w:w="851" w:type="dxa"/>
            <w:vMerge w:val="restart"/>
            <w:tcBorders>
              <w:top w:val="single" w:sz="4" w:space="0" w:color="auto"/>
              <w:left w:val="single" w:sz="8"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适用</w:t>
            </w:r>
          </w:p>
          <w:p w:rsidR="005B0D83" w:rsidRPr="003D7C6E" w:rsidRDefault="00ED7405">
            <w:pPr>
              <w:jc w:val="center"/>
              <w:rPr>
                <w:sz w:val="18"/>
                <w:szCs w:val="18"/>
              </w:rPr>
            </w:pPr>
            <w:r w:rsidRPr="003D7C6E">
              <w:rPr>
                <w:rFonts w:hint="eastAsia"/>
                <w:sz w:val="18"/>
                <w:szCs w:val="18"/>
              </w:rPr>
              <w:t>情况</w:t>
            </w: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rFonts w:ascii="宋体" w:cs="宋体"/>
                <w:kern w:val="0"/>
                <w:sz w:val="18"/>
                <w:szCs w:val="18"/>
              </w:rPr>
            </w:pPr>
            <w:r w:rsidRPr="003D7C6E">
              <w:rPr>
                <w:rFonts w:ascii="宋体" w:hAnsi="宋体" w:cs="宋体" w:hint="eastAsia"/>
                <w:kern w:val="0"/>
                <w:sz w:val="18"/>
                <w:szCs w:val="18"/>
              </w:rPr>
              <w:t>总工作时间</w:t>
            </w:r>
            <w:r w:rsidRPr="003D7C6E">
              <w:rPr>
                <w:rFonts w:ascii="宋体" w:hAnsi="宋体" w:hint="eastAsia"/>
                <w:kern w:val="0"/>
                <w:sz w:val="18"/>
                <w:szCs w:val="18"/>
              </w:rPr>
              <w:t>h</w:t>
            </w:r>
          </w:p>
        </w:tc>
        <w:tc>
          <w:tcPr>
            <w:tcW w:w="7151" w:type="dxa"/>
            <w:gridSpan w:val="7"/>
            <w:tcBorders>
              <w:top w:val="single" w:sz="8" w:space="0" w:color="auto"/>
              <w:left w:val="single" w:sz="8" w:space="0" w:color="auto"/>
              <w:bottom w:val="single" w:sz="4" w:space="0" w:color="auto"/>
              <w:right w:val="single" w:sz="8" w:space="0" w:color="auto"/>
            </w:tcBorders>
            <w:vAlign w:val="center"/>
          </w:tcPr>
          <w:p w:rsidR="005B0D83" w:rsidRPr="003D7C6E" w:rsidRDefault="005B0D83">
            <w:pPr>
              <w:jc w:val="center"/>
              <w:rPr>
                <w:sz w:val="18"/>
                <w:szCs w:val="18"/>
              </w:rPr>
            </w:pPr>
          </w:p>
        </w:tc>
      </w:tr>
      <w:tr w:rsidR="003D7C6E" w:rsidRPr="003D7C6E" w:rsidTr="005A47D2">
        <w:trPr>
          <w:trHeight w:val="284"/>
        </w:trPr>
        <w:tc>
          <w:tcPr>
            <w:tcW w:w="851" w:type="dxa"/>
            <w:vMerge/>
            <w:tcBorders>
              <w:top w:val="single" w:sz="4" w:space="0" w:color="auto"/>
              <w:left w:val="single" w:sz="8" w:space="0" w:color="auto"/>
              <w:right w:val="single" w:sz="4" w:space="0" w:color="auto"/>
            </w:tcBorders>
            <w:vAlign w:val="center"/>
          </w:tcPr>
          <w:p w:rsidR="005B0D83" w:rsidRPr="003D7C6E" w:rsidRDefault="005B0D83">
            <w:pPr>
              <w:jc w:val="center"/>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rFonts w:ascii="宋体" w:cs="宋体"/>
                <w:kern w:val="0"/>
                <w:sz w:val="18"/>
                <w:szCs w:val="18"/>
              </w:rPr>
            </w:pPr>
            <w:r w:rsidRPr="003D7C6E">
              <w:rPr>
                <w:rFonts w:ascii="宋体" w:cs="宋体" w:hint="eastAsia"/>
                <w:kern w:val="0"/>
                <w:sz w:val="18"/>
                <w:szCs w:val="18"/>
              </w:rPr>
              <w:t>养殖环境</w:t>
            </w:r>
          </w:p>
        </w:tc>
        <w:tc>
          <w:tcPr>
            <w:tcW w:w="7151" w:type="dxa"/>
            <w:gridSpan w:val="7"/>
            <w:tcBorders>
              <w:top w:val="single" w:sz="8" w:space="0" w:color="auto"/>
              <w:left w:val="single" w:sz="8" w:space="0" w:color="auto"/>
              <w:bottom w:val="single" w:sz="4" w:space="0" w:color="auto"/>
              <w:right w:val="single" w:sz="8" w:space="0" w:color="auto"/>
            </w:tcBorders>
            <w:vAlign w:val="center"/>
          </w:tcPr>
          <w:p w:rsidR="005B0D83" w:rsidRPr="003D7C6E" w:rsidRDefault="00ED7405">
            <w:pPr>
              <w:rPr>
                <w:sz w:val="18"/>
                <w:szCs w:val="18"/>
              </w:rPr>
            </w:pPr>
            <w:r w:rsidRPr="003D7C6E">
              <w:rPr>
                <w:rFonts w:ascii="宋体" w:cs="宋体" w:hint="eastAsia"/>
                <w:kern w:val="0"/>
                <w:sz w:val="18"/>
                <w:szCs w:val="18"/>
              </w:rPr>
              <w:t>淡水</w:t>
            </w:r>
            <w:r w:rsidRPr="003D7C6E">
              <w:rPr>
                <w:rFonts w:ascii="宋体" w:hAnsi="宋体" w:cs="宋体" w:hint="eastAsia"/>
                <w:kern w:val="0"/>
                <w:sz w:val="18"/>
                <w:szCs w:val="18"/>
              </w:rPr>
              <w:t>□</w:t>
            </w:r>
            <w:r w:rsidRPr="003D7C6E">
              <w:rPr>
                <w:rFonts w:ascii="宋体" w:cs="宋体" w:hint="eastAsia"/>
                <w:kern w:val="0"/>
                <w:sz w:val="18"/>
                <w:szCs w:val="18"/>
              </w:rPr>
              <w:t xml:space="preserve">    海水</w:t>
            </w:r>
            <w:r w:rsidRPr="003D7C6E">
              <w:rPr>
                <w:rFonts w:ascii="宋体" w:hAnsi="宋体" w:cs="宋体" w:hint="eastAsia"/>
                <w:kern w:val="0"/>
                <w:sz w:val="18"/>
                <w:szCs w:val="18"/>
              </w:rPr>
              <w:t>□</w:t>
            </w:r>
            <w:r w:rsidRPr="003D7C6E">
              <w:rPr>
                <w:rFonts w:ascii="宋体" w:cs="宋体" w:hint="eastAsia"/>
                <w:kern w:val="0"/>
                <w:sz w:val="18"/>
                <w:szCs w:val="18"/>
              </w:rPr>
              <w:t xml:space="preserve">     </w:t>
            </w:r>
          </w:p>
        </w:tc>
      </w:tr>
      <w:tr w:rsidR="003D7C6E" w:rsidRPr="003D7C6E" w:rsidTr="005A47D2">
        <w:trPr>
          <w:trHeight w:val="284"/>
        </w:trPr>
        <w:tc>
          <w:tcPr>
            <w:tcW w:w="851" w:type="dxa"/>
            <w:vMerge/>
            <w:tcBorders>
              <w:top w:val="single" w:sz="4" w:space="0" w:color="auto"/>
              <w:left w:val="single" w:sz="8" w:space="0" w:color="auto"/>
              <w:right w:val="single" w:sz="4" w:space="0" w:color="auto"/>
            </w:tcBorders>
            <w:vAlign w:val="center"/>
          </w:tcPr>
          <w:p w:rsidR="005B0D83" w:rsidRPr="003D7C6E" w:rsidRDefault="005B0D83">
            <w:pPr>
              <w:jc w:val="center"/>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rFonts w:ascii="宋体" w:cs="宋体"/>
                <w:kern w:val="0"/>
                <w:sz w:val="18"/>
                <w:szCs w:val="18"/>
              </w:rPr>
            </w:pPr>
            <w:r w:rsidRPr="003D7C6E">
              <w:rPr>
                <w:rFonts w:ascii="宋体" w:cs="宋体" w:hint="eastAsia"/>
                <w:kern w:val="0"/>
                <w:sz w:val="18"/>
                <w:szCs w:val="18"/>
              </w:rPr>
              <w:t>渔网质量</w:t>
            </w:r>
          </w:p>
        </w:tc>
        <w:tc>
          <w:tcPr>
            <w:tcW w:w="7151" w:type="dxa"/>
            <w:gridSpan w:val="7"/>
            <w:tcBorders>
              <w:top w:val="single" w:sz="4" w:space="0" w:color="auto"/>
              <w:left w:val="single" w:sz="8" w:space="0" w:color="auto"/>
              <w:bottom w:val="single" w:sz="8" w:space="0" w:color="auto"/>
              <w:right w:val="single" w:sz="8" w:space="0" w:color="auto"/>
            </w:tcBorders>
            <w:vAlign w:val="center"/>
          </w:tcPr>
          <w:p w:rsidR="005B0D83" w:rsidRPr="003D7C6E" w:rsidRDefault="00ED7405">
            <w:pPr>
              <w:rPr>
                <w:sz w:val="18"/>
                <w:szCs w:val="18"/>
              </w:rPr>
            </w:pPr>
            <w:r w:rsidRPr="003D7C6E">
              <w:rPr>
                <w:rFonts w:hint="eastAsia"/>
                <w:sz w:val="18"/>
                <w:szCs w:val="18"/>
              </w:rPr>
              <w:t>好□</w:t>
            </w:r>
            <w:r w:rsidRPr="003D7C6E">
              <w:rPr>
                <w:rFonts w:hint="eastAsia"/>
                <w:sz w:val="18"/>
                <w:szCs w:val="18"/>
              </w:rPr>
              <w:t xml:space="preserve">   </w:t>
            </w:r>
            <w:r w:rsidRPr="003D7C6E">
              <w:rPr>
                <w:rFonts w:hint="eastAsia"/>
                <w:sz w:val="18"/>
                <w:szCs w:val="18"/>
              </w:rPr>
              <w:t>中□</w:t>
            </w:r>
            <w:r w:rsidRPr="003D7C6E">
              <w:rPr>
                <w:rFonts w:hint="eastAsia"/>
                <w:sz w:val="18"/>
                <w:szCs w:val="18"/>
              </w:rPr>
              <w:t xml:space="preserve">   </w:t>
            </w:r>
            <w:r w:rsidRPr="003D7C6E">
              <w:rPr>
                <w:rFonts w:hint="eastAsia"/>
                <w:sz w:val="18"/>
                <w:szCs w:val="18"/>
              </w:rPr>
              <w:t>差□</w:t>
            </w:r>
            <w:r w:rsidRPr="003D7C6E">
              <w:rPr>
                <w:rFonts w:hint="eastAsia"/>
                <w:sz w:val="18"/>
                <w:szCs w:val="18"/>
              </w:rPr>
              <w:t xml:space="preserve">  </w:t>
            </w:r>
          </w:p>
        </w:tc>
      </w:tr>
      <w:tr w:rsidR="003D7C6E" w:rsidRPr="003D7C6E" w:rsidTr="005A47D2">
        <w:trPr>
          <w:trHeight w:val="284"/>
        </w:trPr>
        <w:tc>
          <w:tcPr>
            <w:tcW w:w="851" w:type="dxa"/>
            <w:vMerge/>
            <w:tcBorders>
              <w:top w:val="single" w:sz="4" w:space="0" w:color="auto"/>
              <w:left w:val="single" w:sz="8" w:space="0" w:color="auto"/>
              <w:right w:val="single" w:sz="4" w:space="0" w:color="auto"/>
            </w:tcBorders>
            <w:vAlign w:val="center"/>
          </w:tcPr>
          <w:p w:rsidR="005B0D83" w:rsidRPr="003D7C6E" w:rsidRDefault="005B0D83">
            <w:pPr>
              <w:jc w:val="center"/>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rFonts w:ascii="宋体" w:cs="宋体"/>
                <w:kern w:val="0"/>
                <w:sz w:val="18"/>
                <w:szCs w:val="18"/>
              </w:rPr>
            </w:pPr>
            <w:proofErr w:type="gramStart"/>
            <w:r w:rsidRPr="003D7C6E">
              <w:rPr>
                <w:rFonts w:ascii="宋体" w:cs="宋体" w:hint="eastAsia"/>
                <w:kern w:val="0"/>
                <w:sz w:val="18"/>
                <w:szCs w:val="18"/>
              </w:rPr>
              <w:t>纲索质量</w:t>
            </w:r>
            <w:proofErr w:type="gramEnd"/>
          </w:p>
        </w:tc>
        <w:tc>
          <w:tcPr>
            <w:tcW w:w="7151" w:type="dxa"/>
            <w:gridSpan w:val="7"/>
            <w:tcBorders>
              <w:top w:val="single" w:sz="4" w:space="0" w:color="auto"/>
              <w:left w:val="single" w:sz="8" w:space="0" w:color="auto"/>
              <w:bottom w:val="single" w:sz="8" w:space="0" w:color="auto"/>
              <w:right w:val="single" w:sz="8" w:space="0" w:color="auto"/>
            </w:tcBorders>
            <w:vAlign w:val="center"/>
          </w:tcPr>
          <w:p w:rsidR="005B0D83" w:rsidRPr="003D7C6E" w:rsidRDefault="00ED7405">
            <w:pPr>
              <w:rPr>
                <w:sz w:val="18"/>
                <w:szCs w:val="18"/>
              </w:rPr>
            </w:pPr>
            <w:r w:rsidRPr="003D7C6E">
              <w:rPr>
                <w:rFonts w:hint="eastAsia"/>
                <w:sz w:val="18"/>
                <w:szCs w:val="18"/>
              </w:rPr>
              <w:t>好□</w:t>
            </w:r>
            <w:r w:rsidRPr="003D7C6E">
              <w:rPr>
                <w:rFonts w:hint="eastAsia"/>
                <w:sz w:val="18"/>
                <w:szCs w:val="18"/>
              </w:rPr>
              <w:t xml:space="preserve">   </w:t>
            </w:r>
            <w:r w:rsidRPr="003D7C6E">
              <w:rPr>
                <w:rFonts w:hint="eastAsia"/>
                <w:sz w:val="18"/>
                <w:szCs w:val="18"/>
              </w:rPr>
              <w:t>中□</w:t>
            </w:r>
            <w:r w:rsidRPr="003D7C6E">
              <w:rPr>
                <w:rFonts w:hint="eastAsia"/>
                <w:sz w:val="18"/>
                <w:szCs w:val="18"/>
              </w:rPr>
              <w:t xml:space="preserve">   </w:t>
            </w:r>
            <w:r w:rsidRPr="003D7C6E">
              <w:rPr>
                <w:rFonts w:hint="eastAsia"/>
                <w:sz w:val="18"/>
                <w:szCs w:val="18"/>
              </w:rPr>
              <w:t>差□</w:t>
            </w:r>
          </w:p>
        </w:tc>
      </w:tr>
      <w:tr w:rsidR="003D7C6E" w:rsidRPr="003D7C6E" w:rsidTr="005A47D2">
        <w:trPr>
          <w:trHeight w:val="284"/>
        </w:trPr>
        <w:tc>
          <w:tcPr>
            <w:tcW w:w="851" w:type="dxa"/>
            <w:vMerge/>
            <w:tcBorders>
              <w:top w:val="single" w:sz="4" w:space="0" w:color="auto"/>
              <w:left w:val="single" w:sz="8" w:space="0" w:color="auto"/>
              <w:right w:val="single" w:sz="4" w:space="0" w:color="auto"/>
            </w:tcBorders>
            <w:vAlign w:val="center"/>
          </w:tcPr>
          <w:p w:rsidR="005B0D83" w:rsidRPr="003D7C6E" w:rsidRDefault="005B0D83">
            <w:pPr>
              <w:jc w:val="center"/>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rFonts w:ascii="宋体" w:cs="宋体"/>
                <w:kern w:val="0"/>
                <w:sz w:val="18"/>
                <w:szCs w:val="18"/>
              </w:rPr>
            </w:pPr>
            <w:r w:rsidRPr="003D7C6E">
              <w:rPr>
                <w:rFonts w:ascii="宋体" w:cs="宋体" w:hint="eastAsia"/>
                <w:kern w:val="0"/>
                <w:sz w:val="18"/>
                <w:szCs w:val="18"/>
              </w:rPr>
              <w:t>浮体质量</w:t>
            </w:r>
          </w:p>
        </w:tc>
        <w:tc>
          <w:tcPr>
            <w:tcW w:w="7151" w:type="dxa"/>
            <w:gridSpan w:val="7"/>
            <w:tcBorders>
              <w:top w:val="single" w:sz="8" w:space="0" w:color="auto"/>
              <w:left w:val="single" w:sz="8" w:space="0" w:color="auto"/>
              <w:bottom w:val="single" w:sz="8" w:space="0" w:color="auto"/>
              <w:right w:val="single" w:sz="8" w:space="0" w:color="auto"/>
            </w:tcBorders>
            <w:vAlign w:val="center"/>
          </w:tcPr>
          <w:p w:rsidR="005B0D83" w:rsidRPr="003D7C6E" w:rsidRDefault="00ED7405">
            <w:pPr>
              <w:rPr>
                <w:sz w:val="18"/>
                <w:szCs w:val="18"/>
              </w:rPr>
            </w:pPr>
            <w:r w:rsidRPr="003D7C6E">
              <w:rPr>
                <w:rFonts w:hint="eastAsia"/>
                <w:sz w:val="18"/>
                <w:szCs w:val="18"/>
              </w:rPr>
              <w:t>好□</w:t>
            </w:r>
            <w:r w:rsidRPr="003D7C6E">
              <w:rPr>
                <w:rFonts w:hint="eastAsia"/>
                <w:sz w:val="18"/>
                <w:szCs w:val="18"/>
              </w:rPr>
              <w:t xml:space="preserve">   </w:t>
            </w:r>
            <w:r w:rsidRPr="003D7C6E">
              <w:rPr>
                <w:rFonts w:hint="eastAsia"/>
                <w:sz w:val="18"/>
                <w:szCs w:val="18"/>
              </w:rPr>
              <w:t>中□</w:t>
            </w:r>
            <w:r w:rsidRPr="003D7C6E">
              <w:rPr>
                <w:rFonts w:hint="eastAsia"/>
                <w:sz w:val="18"/>
                <w:szCs w:val="18"/>
              </w:rPr>
              <w:t xml:space="preserve">   </w:t>
            </w:r>
            <w:r w:rsidRPr="003D7C6E">
              <w:rPr>
                <w:rFonts w:hint="eastAsia"/>
                <w:sz w:val="18"/>
                <w:szCs w:val="18"/>
              </w:rPr>
              <w:t>差□</w:t>
            </w:r>
            <w:r w:rsidRPr="003D7C6E">
              <w:rPr>
                <w:rFonts w:hint="eastAsia"/>
                <w:sz w:val="18"/>
                <w:szCs w:val="18"/>
              </w:rPr>
              <w:t xml:space="preserve">  </w:t>
            </w:r>
          </w:p>
        </w:tc>
      </w:tr>
      <w:tr w:rsidR="003D7C6E" w:rsidRPr="003D7C6E" w:rsidTr="005A47D2">
        <w:trPr>
          <w:trHeight w:val="284"/>
        </w:trPr>
        <w:tc>
          <w:tcPr>
            <w:tcW w:w="851" w:type="dxa"/>
            <w:vMerge/>
            <w:tcBorders>
              <w:top w:val="single" w:sz="4" w:space="0" w:color="auto"/>
              <w:left w:val="single" w:sz="8" w:space="0" w:color="auto"/>
              <w:right w:val="single" w:sz="4" w:space="0" w:color="auto"/>
            </w:tcBorders>
            <w:vAlign w:val="center"/>
          </w:tcPr>
          <w:p w:rsidR="005B0D83" w:rsidRPr="003D7C6E" w:rsidRDefault="005B0D83">
            <w:pPr>
              <w:jc w:val="center"/>
              <w:rPr>
                <w:sz w:val="18"/>
                <w:szCs w:val="18"/>
              </w:rPr>
            </w:pPr>
          </w:p>
        </w:tc>
        <w:tc>
          <w:tcPr>
            <w:tcW w:w="1354"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rFonts w:ascii="宋体" w:hAnsi="宋体" w:cs="宋体"/>
                <w:kern w:val="0"/>
                <w:sz w:val="18"/>
                <w:szCs w:val="18"/>
              </w:rPr>
            </w:pPr>
            <w:r w:rsidRPr="003D7C6E">
              <w:rPr>
                <w:rFonts w:ascii="宋体" w:cs="宋体" w:hint="eastAsia"/>
                <w:kern w:val="0"/>
                <w:sz w:val="18"/>
                <w:szCs w:val="18"/>
              </w:rPr>
              <w:t>适应</w:t>
            </w:r>
            <w:r w:rsidRPr="003D7C6E">
              <w:rPr>
                <w:rFonts w:ascii="宋体" w:hAnsi="宋体" w:cs="宋体" w:hint="eastAsia"/>
                <w:kern w:val="0"/>
                <w:sz w:val="18"/>
                <w:szCs w:val="18"/>
              </w:rPr>
              <w:t>养殖品种</w:t>
            </w:r>
            <w:r w:rsidRPr="003D7C6E">
              <w:rPr>
                <w:rFonts w:ascii="宋体" w:cs="宋体" w:hint="eastAsia"/>
                <w:kern w:val="0"/>
                <w:sz w:val="18"/>
                <w:szCs w:val="18"/>
              </w:rPr>
              <w:t>情况</w:t>
            </w:r>
          </w:p>
        </w:tc>
        <w:tc>
          <w:tcPr>
            <w:tcW w:w="7151" w:type="dxa"/>
            <w:gridSpan w:val="7"/>
            <w:tcBorders>
              <w:top w:val="single" w:sz="8" w:space="0" w:color="auto"/>
              <w:left w:val="single" w:sz="8" w:space="0" w:color="auto"/>
              <w:bottom w:val="single" w:sz="8" w:space="0" w:color="auto"/>
              <w:right w:val="single" w:sz="8" w:space="0" w:color="auto"/>
            </w:tcBorders>
            <w:vAlign w:val="center"/>
          </w:tcPr>
          <w:p w:rsidR="005B0D83" w:rsidRPr="003D7C6E" w:rsidRDefault="00ED7405">
            <w:pPr>
              <w:rPr>
                <w:sz w:val="18"/>
                <w:szCs w:val="18"/>
              </w:rPr>
            </w:pPr>
            <w:r w:rsidRPr="003D7C6E">
              <w:rPr>
                <w:rFonts w:hint="eastAsia"/>
                <w:sz w:val="18"/>
                <w:szCs w:val="18"/>
              </w:rPr>
              <w:t>好□</w:t>
            </w:r>
            <w:r w:rsidRPr="003D7C6E">
              <w:rPr>
                <w:rFonts w:hint="eastAsia"/>
                <w:sz w:val="18"/>
                <w:szCs w:val="18"/>
              </w:rPr>
              <w:t xml:space="preserve">   </w:t>
            </w:r>
            <w:r w:rsidRPr="003D7C6E">
              <w:rPr>
                <w:rFonts w:hint="eastAsia"/>
                <w:sz w:val="18"/>
                <w:szCs w:val="18"/>
              </w:rPr>
              <w:t>中□</w:t>
            </w:r>
            <w:r w:rsidRPr="003D7C6E">
              <w:rPr>
                <w:rFonts w:hint="eastAsia"/>
                <w:sz w:val="18"/>
                <w:szCs w:val="18"/>
              </w:rPr>
              <w:t xml:space="preserve">   </w:t>
            </w:r>
            <w:r w:rsidRPr="003D7C6E">
              <w:rPr>
                <w:rFonts w:hint="eastAsia"/>
                <w:sz w:val="18"/>
                <w:szCs w:val="18"/>
              </w:rPr>
              <w:t>差□</w:t>
            </w:r>
            <w:r w:rsidRPr="003D7C6E">
              <w:rPr>
                <w:rFonts w:hint="eastAsia"/>
                <w:sz w:val="18"/>
                <w:szCs w:val="18"/>
              </w:rPr>
              <w:t xml:space="preserve">  </w:t>
            </w:r>
          </w:p>
        </w:tc>
      </w:tr>
      <w:tr w:rsidR="003D7C6E" w:rsidRPr="003D7C6E" w:rsidTr="005A47D2">
        <w:trPr>
          <w:trHeight w:val="284"/>
        </w:trPr>
        <w:tc>
          <w:tcPr>
            <w:tcW w:w="851" w:type="dxa"/>
            <w:vMerge w:val="restart"/>
            <w:tcBorders>
              <w:top w:val="single" w:sz="4" w:space="0" w:color="auto"/>
              <w:left w:val="single" w:sz="8" w:space="0" w:color="auto"/>
              <w:right w:val="single" w:sz="4" w:space="0" w:color="auto"/>
            </w:tcBorders>
            <w:vAlign w:val="center"/>
          </w:tcPr>
          <w:p w:rsidR="005B0D83" w:rsidRPr="003D7C6E" w:rsidRDefault="00ED7405">
            <w:pPr>
              <w:rPr>
                <w:sz w:val="18"/>
                <w:szCs w:val="18"/>
              </w:rPr>
            </w:pPr>
            <w:r w:rsidRPr="003D7C6E">
              <w:rPr>
                <w:rFonts w:hint="eastAsia"/>
                <w:sz w:val="18"/>
                <w:szCs w:val="18"/>
              </w:rPr>
              <w:t>可靠性</w:t>
            </w:r>
          </w:p>
        </w:tc>
        <w:tc>
          <w:tcPr>
            <w:tcW w:w="1354" w:type="dxa"/>
            <w:vMerge w:val="restart"/>
            <w:tcBorders>
              <w:top w:val="single" w:sz="4" w:space="0" w:color="auto"/>
              <w:left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故障情况</w:t>
            </w:r>
          </w:p>
        </w:tc>
        <w:tc>
          <w:tcPr>
            <w:tcW w:w="2331" w:type="dxa"/>
            <w:tcBorders>
              <w:top w:val="single" w:sz="4" w:space="0" w:color="auto"/>
              <w:left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故障部位和表现</w:t>
            </w:r>
          </w:p>
        </w:tc>
        <w:tc>
          <w:tcPr>
            <w:tcW w:w="2552" w:type="dxa"/>
            <w:gridSpan w:val="5"/>
            <w:tcBorders>
              <w:top w:val="single" w:sz="4" w:space="0" w:color="auto"/>
              <w:left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故障原因及处理</w:t>
            </w:r>
          </w:p>
        </w:tc>
        <w:tc>
          <w:tcPr>
            <w:tcW w:w="2268" w:type="dxa"/>
            <w:tcBorders>
              <w:top w:val="single" w:sz="4" w:space="0" w:color="auto"/>
              <w:left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故障级别</w:t>
            </w:r>
          </w:p>
        </w:tc>
      </w:tr>
      <w:tr w:rsidR="003D7C6E" w:rsidRPr="003D7C6E" w:rsidTr="005A47D2">
        <w:trPr>
          <w:trHeight w:val="284"/>
        </w:trPr>
        <w:tc>
          <w:tcPr>
            <w:tcW w:w="851" w:type="dxa"/>
            <w:vMerge/>
            <w:tcBorders>
              <w:left w:val="single" w:sz="8" w:space="0" w:color="auto"/>
              <w:right w:val="single" w:sz="4" w:space="0" w:color="auto"/>
            </w:tcBorders>
            <w:vAlign w:val="center"/>
          </w:tcPr>
          <w:p w:rsidR="005B0D83" w:rsidRPr="003D7C6E" w:rsidRDefault="005B0D83">
            <w:pPr>
              <w:widowControl/>
              <w:jc w:val="left"/>
              <w:rPr>
                <w:sz w:val="18"/>
                <w:szCs w:val="18"/>
              </w:rPr>
            </w:pPr>
          </w:p>
        </w:tc>
        <w:tc>
          <w:tcPr>
            <w:tcW w:w="1354" w:type="dxa"/>
            <w:vMerge/>
            <w:tcBorders>
              <w:left w:val="single" w:sz="4" w:space="0" w:color="auto"/>
              <w:right w:val="single" w:sz="4" w:space="0" w:color="auto"/>
            </w:tcBorders>
            <w:vAlign w:val="center"/>
          </w:tcPr>
          <w:p w:rsidR="005B0D83" w:rsidRPr="003D7C6E" w:rsidRDefault="005B0D83">
            <w:pPr>
              <w:jc w:val="center"/>
              <w:rPr>
                <w:sz w:val="18"/>
                <w:szCs w:val="18"/>
              </w:rPr>
            </w:pPr>
          </w:p>
        </w:tc>
        <w:tc>
          <w:tcPr>
            <w:tcW w:w="2331" w:type="dxa"/>
            <w:tcBorders>
              <w:top w:val="single" w:sz="4" w:space="0" w:color="auto"/>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552" w:type="dxa"/>
            <w:gridSpan w:val="5"/>
            <w:tcBorders>
              <w:top w:val="single" w:sz="4" w:space="0" w:color="auto"/>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268"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严重</w:t>
            </w:r>
            <w:r w:rsidRPr="003D7C6E">
              <w:rPr>
                <w:rFonts w:ascii="宋体" w:hAnsi="宋体" w:hint="eastAsia"/>
                <w:sz w:val="18"/>
                <w:szCs w:val="18"/>
              </w:rPr>
              <w:t xml:space="preserve">□  </w:t>
            </w:r>
            <w:r w:rsidRPr="003D7C6E">
              <w:rPr>
                <w:rFonts w:hint="eastAsia"/>
                <w:sz w:val="18"/>
                <w:szCs w:val="18"/>
              </w:rPr>
              <w:t>一般</w:t>
            </w:r>
            <w:r w:rsidRPr="003D7C6E">
              <w:rPr>
                <w:rFonts w:ascii="宋体" w:hAnsi="宋体" w:hint="eastAsia"/>
                <w:sz w:val="18"/>
                <w:szCs w:val="18"/>
              </w:rPr>
              <w:t>□</w:t>
            </w:r>
          </w:p>
        </w:tc>
      </w:tr>
      <w:tr w:rsidR="003D7C6E" w:rsidRPr="003D7C6E" w:rsidTr="005A47D2">
        <w:trPr>
          <w:trHeight w:val="284"/>
        </w:trPr>
        <w:tc>
          <w:tcPr>
            <w:tcW w:w="851" w:type="dxa"/>
            <w:vMerge/>
            <w:tcBorders>
              <w:left w:val="single" w:sz="8" w:space="0" w:color="auto"/>
              <w:right w:val="single" w:sz="4" w:space="0" w:color="auto"/>
            </w:tcBorders>
            <w:vAlign w:val="center"/>
          </w:tcPr>
          <w:p w:rsidR="005B0D83" w:rsidRPr="003D7C6E" w:rsidRDefault="005B0D83">
            <w:pPr>
              <w:widowControl/>
              <w:jc w:val="left"/>
              <w:rPr>
                <w:sz w:val="18"/>
                <w:szCs w:val="18"/>
              </w:rPr>
            </w:pPr>
          </w:p>
        </w:tc>
        <w:tc>
          <w:tcPr>
            <w:tcW w:w="1354" w:type="dxa"/>
            <w:vMerge/>
            <w:tcBorders>
              <w:left w:val="single" w:sz="4" w:space="0" w:color="auto"/>
              <w:right w:val="single" w:sz="4" w:space="0" w:color="auto"/>
            </w:tcBorders>
            <w:vAlign w:val="center"/>
          </w:tcPr>
          <w:p w:rsidR="005B0D83" w:rsidRPr="003D7C6E" w:rsidRDefault="005B0D83">
            <w:pPr>
              <w:jc w:val="center"/>
              <w:rPr>
                <w:sz w:val="18"/>
                <w:szCs w:val="18"/>
              </w:rPr>
            </w:pPr>
          </w:p>
        </w:tc>
        <w:tc>
          <w:tcPr>
            <w:tcW w:w="2331" w:type="dxa"/>
            <w:tcBorders>
              <w:top w:val="single" w:sz="4" w:space="0" w:color="auto"/>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552" w:type="dxa"/>
            <w:gridSpan w:val="5"/>
            <w:tcBorders>
              <w:top w:val="single" w:sz="4" w:space="0" w:color="auto"/>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268"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严重</w:t>
            </w:r>
            <w:r w:rsidRPr="003D7C6E">
              <w:rPr>
                <w:rFonts w:ascii="宋体" w:hAnsi="宋体" w:hint="eastAsia"/>
                <w:sz w:val="18"/>
                <w:szCs w:val="18"/>
              </w:rPr>
              <w:t xml:space="preserve">□  </w:t>
            </w:r>
            <w:r w:rsidRPr="003D7C6E">
              <w:rPr>
                <w:rFonts w:hint="eastAsia"/>
                <w:sz w:val="18"/>
                <w:szCs w:val="18"/>
              </w:rPr>
              <w:t>一般</w:t>
            </w:r>
            <w:r w:rsidRPr="003D7C6E">
              <w:rPr>
                <w:rFonts w:ascii="宋体" w:hAnsi="宋体" w:hint="eastAsia"/>
                <w:sz w:val="18"/>
                <w:szCs w:val="18"/>
              </w:rPr>
              <w:t>□</w:t>
            </w:r>
          </w:p>
        </w:tc>
      </w:tr>
      <w:tr w:rsidR="003D7C6E" w:rsidRPr="003D7C6E" w:rsidTr="005A47D2">
        <w:trPr>
          <w:trHeight w:val="284"/>
        </w:trPr>
        <w:tc>
          <w:tcPr>
            <w:tcW w:w="851" w:type="dxa"/>
            <w:vMerge/>
            <w:tcBorders>
              <w:left w:val="single" w:sz="8" w:space="0" w:color="auto"/>
              <w:right w:val="single" w:sz="4" w:space="0" w:color="auto"/>
            </w:tcBorders>
            <w:vAlign w:val="center"/>
          </w:tcPr>
          <w:p w:rsidR="005B0D83" w:rsidRPr="003D7C6E" w:rsidRDefault="005B0D83">
            <w:pPr>
              <w:widowControl/>
              <w:jc w:val="left"/>
              <w:rPr>
                <w:sz w:val="18"/>
                <w:szCs w:val="18"/>
              </w:rPr>
            </w:pPr>
          </w:p>
        </w:tc>
        <w:tc>
          <w:tcPr>
            <w:tcW w:w="1354" w:type="dxa"/>
            <w:vMerge/>
            <w:tcBorders>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331" w:type="dxa"/>
            <w:tcBorders>
              <w:top w:val="single" w:sz="4" w:space="0" w:color="auto"/>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552" w:type="dxa"/>
            <w:gridSpan w:val="5"/>
            <w:tcBorders>
              <w:top w:val="single" w:sz="4" w:space="0" w:color="auto"/>
              <w:left w:val="single" w:sz="4" w:space="0" w:color="auto"/>
              <w:bottom w:val="single" w:sz="4" w:space="0" w:color="auto"/>
              <w:right w:val="single" w:sz="4" w:space="0" w:color="auto"/>
            </w:tcBorders>
            <w:vAlign w:val="center"/>
          </w:tcPr>
          <w:p w:rsidR="005B0D83" w:rsidRPr="003D7C6E" w:rsidRDefault="005B0D83">
            <w:pPr>
              <w:jc w:val="center"/>
              <w:rPr>
                <w:sz w:val="18"/>
                <w:szCs w:val="18"/>
              </w:rPr>
            </w:pPr>
          </w:p>
        </w:tc>
        <w:tc>
          <w:tcPr>
            <w:tcW w:w="2268" w:type="dxa"/>
            <w:tcBorders>
              <w:top w:val="single" w:sz="4" w:space="0" w:color="auto"/>
              <w:left w:val="single" w:sz="4" w:space="0" w:color="auto"/>
              <w:bottom w:val="single" w:sz="4" w:space="0" w:color="auto"/>
              <w:right w:val="single" w:sz="8" w:space="0" w:color="auto"/>
            </w:tcBorders>
            <w:vAlign w:val="center"/>
          </w:tcPr>
          <w:p w:rsidR="005B0D83" w:rsidRPr="003D7C6E" w:rsidRDefault="00ED7405">
            <w:pPr>
              <w:jc w:val="center"/>
              <w:rPr>
                <w:sz w:val="18"/>
                <w:szCs w:val="18"/>
              </w:rPr>
            </w:pPr>
            <w:r w:rsidRPr="003D7C6E">
              <w:rPr>
                <w:rFonts w:hint="eastAsia"/>
                <w:sz w:val="18"/>
                <w:szCs w:val="18"/>
              </w:rPr>
              <w:t>严重</w:t>
            </w:r>
            <w:r w:rsidRPr="003D7C6E">
              <w:rPr>
                <w:rFonts w:ascii="宋体" w:hAnsi="宋体" w:hint="eastAsia"/>
                <w:sz w:val="18"/>
                <w:szCs w:val="18"/>
              </w:rPr>
              <w:t xml:space="preserve">□  </w:t>
            </w:r>
            <w:r w:rsidRPr="003D7C6E">
              <w:rPr>
                <w:rFonts w:hint="eastAsia"/>
                <w:sz w:val="18"/>
                <w:szCs w:val="18"/>
              </w:rPr>
              <w:t>一般</w:t>
            </w:r>
            <w:r w:rsidRPr="003D7C6E">
              <w:rPr>
                <w:rFonts w:ascii="宋体" w:hAnsi="宋体" w:hint="eastAsia"/>
                <w:sz w:val="18"/>
                <w:szCs w:val="18"/>
              </w:rPr>
              <w:t>□</w:t>
            </w:r>
          </w:p>
        </w:tc>
      </w:tr>
      <w:tr w:rsidR="003D7C6E" w:rsidRPr="003D7C6E" w:rsidTr="005A47D2">
        <w:trPr>
          <w:trHeight w:val="284"/>
        </w:trPr>
        <w:tc>
          <w:tcPr>
            <w:tcW w:w="851" w:type="dxa"/>
            <w:vMerge/>
            <w:tcBorders>
              <w:left w:val="single" w:sz="8" w:space="0" w:color="auto"/>
              <w:bottom w:val="single" w:sz="4" w:space="0" w:color="auto"/>
              <w:right w:val="single" w:sz="4" w:space="0" w:color="auto"/>
            </w:tcBorders>
            <w:vAlign w:val="center"/>
          </w:tcPr>
          <w:p w:rsidR="005B0D83" w:rsidRPr="003D7C6E" w:rsidRDefault="005B0D83">
            <w:pPr>
              <w:widowControl/>
              <w:jc w:val="left"/>
              <w:rPr>
                <w:sz w:val="18"/>
                <w:szCs w:val="18"/>
              </w:rPr>
            </w:pPr>
          </w:p>
        </w:tc>
        <w:tc>
          <w:tcPr>
            <w:tcW w:w="1354" w:type="dxa"/>
            <w:tcBorders>
              <w:top w:val="single" w:sz="4" w:space="0" w:color="auto"/>
              <w:left w:val="single" w:sz="4" w:space="0" w:color="auto"/>
              <w:bottom w:val="single" w:sz="4" w:space="0" w:color="auto"/>
              <w:right w:val="single" w:sz="4" w:space="0" w:color="auto"/>
            </w:tcBorders>
            <w:vAlign w:val="center"/>
          </w:tcPr>
          <w:p w:rsidR="005B0D83" w:rsidRPr="003D7C6E" w:rsidRDefault="00ED7405">
            <w:pPr>
              <w:jc w:val="center"/>
              <w:rPr>
                <w:sz w:val="18"/>
                <w:szCs w:val="18"/>
              </w:rPr>
            </w:pPr>
            <w:r w:rsidRPr="003D7C6E">
              <w:rPr>
                <w:rFonts w:hint="eastAsia"/>
                <w:sz w:val="18"/>
                <w:szCs w:val="18"/>
              </w:rPr>
              <w:t>可靠性</w:t>
            </w:r>
          </w:p>
          <w:p w:rsidR="005B0D83" w:rsidRPr="003D7C6E" w:rsidRDefault="00ED7405">
            <w:pPr>
              <w:jc w:val="center"/>
              <w:rPr>
                <w:sz w:val="18"/>
                <w:szCs w:val="18"/>
              </w:rPr>
            </w:pPr>
            <w:r w:rsidRPr="003D7C6E">
              <w:rPr>
                <w:rFonts w:hint="eastAsia"/>
                <w:sz w:val="18"/>
                <w:szCs w:val="18"/>
              </w:rPr>
              <w:t>用户满意度</w:t>
            </w:r>
          </w:p>
        </w:tc>
        <w:tc>
          <w:tcPr>
            <w:tcW w:w="7151" w:type="dxa"/>
            <w:gridSpan w:val="7"/>
            <w:tcBorders>
              <w:top w:val="single" w:sz="4" w:space="0" w:color="auto"/>
              <w:left w:val="single" w:sz="4" w:space="0" w:color="auto"/>
              <w:bottom w:val="single" w:sz="4" w:space="0" w:color="auto"/>
              <w:right w:val="single" w:sz="8" w:space="0" w:color="auto"/>
            </w:tcBorders>
            <w:vAlign w:val="center"/>
          </w:tcPr>
          <w:p w:rsidR="005B0D83" w:rsidRPr="003D7C6E" w:rsidRDefault="00ED7405">
            <w:pPr>
              <w:rPr>
                <w:rFonts w:ascii="宋体" w:hAnsi="宋体"/>
                <w:sz w:val="18"/>
                <w:szCs w:val="18"/>
              </w:rPr>
            </w:pPr>
            <w:r w:rsidRPr="003D7C6E">
              <w:rPr>
                <w:rFonts w:ascii="宋体" w:hAnsi="宋体" w:hint="eastAsia"/>
                <w:sz w:val="18"/>
                <w:szCs w:val="18"/>
              </w:rPr>
              <w:t>□好</w:t>
            </w:r>
            <w:r w:rsidRPr="003D7C6E">
              <w:rPr>
                <w:rFonts w:ascii="宋体" w:hAnsi="宋体" w:hint="eastAsia"/>
                <w:bCs/>
                <w:sz w:val="18"/>
                <w:szCs w:val="18"/>
              </w:rPr>
              <w:t>［5］</w:t>
            </w:r>
            <w:r w:rsidRPr="003D7C6E">
              <w:rPr>
                <w:rFonts w:ascii="宋体" w:hAnsi="宋体" w:hint="eastAsia"/>
                <w:sz w:val="18"/>
                <w:szCs w:val="18"/>
              </w:rPr>
              <w:t xml:space="preserve">    □</w:t>
            </w:r>
            <w:r w:rsidRPr="003D7C6E">
              <w:rPr>
                <w:rFonts w:ascii="宋体" w:hAnsi="宋体" w:hint="eastAsia"/>
                <w:bCs/>
                <w:sz w:val="18"/>
              </w:rPr>
              <w:t>较好</w:t>
            </w:r>
            <w:r w:rsidRPr="003D7C6E">
              <w:rPr>
                <w:rFonts w:ascii="宋体" w:hAnsi="宋体" w:hint="eastAsia"/>
                <w:bCs/>
                <w:sz w:val="18"/>
                <w:szCs w:val="18"/>
              </w:rPr>
              <w:t>［4］</w:t>
            </w:r>
            <w:r w:rsidRPr="003D7C6E">
              <w:rPr>
                <w:rFonts w:ascii="宋体" w:hAnsi="宋体" w:hint="eastAsia"/>
                <w:sz w:val="18"/>
                <w:szCs w:val="18"/>
              </w:rPr>
              <w:t xml:space="preserve">    □中</w:t>
            </w:r>
            <w:r w:rsidRPr="003D7C6E">
              <w:rPr>
                <w:rFonts w:ascii="宋体" w:hAnsi="宋体" w:hint="eastAsia"/>
                <w:bCs/>
                <w:sz w:val="18"/>
                <w:szCs w:val="18"/>
              </w:rPr>
              <w:t>［3］</w:t>
            </w:r>
            <w:r w:rsidRPr="003D7C6E">
              <w:rPr>
                <w:rFonts w:ascii="宋体" w:hAnsi="宋体" w:hint="eastAsia"/>
                <w:sz w:val="18"/>
                <w:szCs w:val="18"/>
              </w:rPr>
              <w:t xml:space="preserve">    □</w:t>
            </w:r>
            <w:r w:rsidRPr="003D7C6E">
              <w:rPr>
                <w:rFonts w:ascii="宋体" w:hAnsi="宋体" w:hint="eastAsia"/>
                <w:bCs/>
                <w:sz w:val="18"/>
              </w:rPr>
              <w:t>较差</w:t>
            </w:r>
            <w:r w:rsidRPr="003D7C6E">
              <w:rPr>
                <w:rFonts w:ascii="宋体" w:hAnsi="宋体" w:hint="eastAsia"/>
                <w:bCs/>
                <w:sz w:val="18"/>
                <w:szCs w:val="18"/>
              </w:rPr>
              <w:t>［2］</w:t>
            </w:r>
            <w:r w:rsidRPr="003D7C6E">
              <w:rPr>
                <w:rFonts w:ascii="宋体" w:hAnsi="宋体" w:hint="eastAsia"/>
                <w:sz w:val="18"/>
                <w:szCs w:val="18"/>
              </w:rPr>
              <w:t xml:space="preserve">      □差</w:t>
            </w:r>
            <w:r w:rsidRPr="003D7C6E">
              <w:rPr>
                <w:rFonts w:ascii="宋体" w:hAnsi="宋体" w:hint="eastAsia"/>
                <w:bCs/>
                <w:sz w:val="18"/>
                <w:szCs w:val="18"/>
              </w:rPr>
              <w:t>［1］</w:t>
            </w:r>
          </w:p>
        </w:tc>
      </w:tr>
      <w:tr w:rsidR="003D7C6E" w:rsidRPr="003D7C6E" w:rsidTr="005A47D2">
        <w:trPr>
          <w:trHeight w:val="284"/>
        </w:trPr>
        <w:tc>
          <w:tcPr>
            <w:tcW w:w="2205" w:type="dxa"/>
            <w:gridSpan w:val="2"/>
            <w:vMerge w:val="restart"/>
            <w:tcBorders>
              <w:top w:val="single" w:sz="4" w:space="0" w:color="auto"/>
              <w:left w:val="single" w:sz="8" w:space="0" w:color="auto"/>
              <w:right w:val="single" w:sz="4" w:space="0" w:color="auto"/>
            </w:tcBorders>
            <w:vAlign w:val="center"/>
          </w:tcPr>
          <w:p w:rsidR="005B0D83" w:rsidRPr="003D7C6E" w:rsidRDefault="00ED7405" w:rsidP="00353860">
            <w:pPr>
              <w:ind w:leftChars="-51" w:left="-107" w:rightChars="-51" w:right="-107" w:firstLineChars="60" w:firstLine="108"/>
              <w:jc w:val="center"/>
              <w:rPr>
                <w:sz w:val="18"/>
                <w:szCs w:val="18"/>
              </w:rPr>
            </w:pPr>
            <w:r w:rsidRPr="003D7C6E">
              <w:rPr>
                <w:rFonts w:hint="eastAsia"/>
                <w:sz w:val="18"/>
                <w:szCs w:val="18"/>
              </w:rPr>
              <w:t>调查方式</w:t>
            </w:r>
          </w:p>
        </w:tc>
        <w:tc>
          <w:tcPr>
            <w:tcW w:w="3150" w:type="dxa"/>
            <w:gridSpan w:val="3"/>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sz w:val="18"/>
                <w:szCs w:val="18"/>
              </w:rPr>
            </w:pPr>
            <w:r w:rsidRPr="003D7C6E">
              <w:rPr>
                <w:rFonts w:hint="eastAsia"/>
                <w:sz w:val="18"/>
                <w:szCs w:val="18"/>
              </w:rPr>
              <w:t>实地□</w:t>
            </w:r>
            <w:r w:rsidRPr="003D7C6E">
              <w:rPr>
                <w:rFonts w:hint="eastAsia"/>
                <w:sz w:val="18"/>
                <w:szCs w:val="18"/>
              </w:rPr>
              <w:t xml:space="preserve">      </w:t>
            </w:r>
            <w:r w:rsidRPr="003D7C6E">
              <w:rPr>
                <w:rFonts w:hint="eastAsia"/>
                <w:sz w:val="18"/>
                <w:szCs w:val="18"/>
              </w:rPr>
              <w:t>信函□</w:t>
            </w:r>
          </w:p>
        </w:tc>
        <w:tc>
          <w:tcPr>
            <w:tcW w:w="1308"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sz w:val="18"/>
                <w:szCs w:val="18"/>
              </w:rPr>
            </w:pPr>
            <w:r w:rsidRPr="003D7C6E">
              <w:rPr>
                <w:rFonts w:hint="eastAsia"/>
                <w:sz w:val="18"/>
                <w:szCs w:val="18"/>
              </w:rPr>
              <w:t>用户签字</w:t>
            </w:r>
          </w:p>
        </w:tc>
        <w:tc>
          <w:tcPr>
            <w:tcW w:w="2693" w:type="dxa"/>
            <w:gridSpan w:val="2"/>
            <w:tcBorders>
              <w:top w:val="single" w:sz="4" w:space="0" w:color="auto"/>
              <w:left w:val="single" w:sz="4" w:space="0" w:color="auto"/>
              <w:bottom w:val="single" w:sz="4" w:space="0" w:color="auto"/>
              <w:right w:val="single" w:sz="8" w:space="0" w:color="auto"/>
            </w:tcBorders>
            <w:vAlign w:val="center"/>
          </w:tcPr>
          <w:p w:rsidR="005B0D83" w:rsidRPr="003D7C6E" w:rsidRDefault="005B0D83">
            <w:pPr>
              <w:rPr>
                <w:sz w:val="18"/>
                <w:szCs w:val="18"/>
              </w:rPr>
            </w:pPr>
          </w:p>
        </w:tc>
      </w:tr>
      <w:tr w:rsidR="003D7C6E" w:rsidRPr="003D7C6E" w:rsidTr="005A47D2">
        <w:trPr>
          <w:trHeight w:val="284"/>
        </w:trPr>
        <w:tc>
          <w:tcPr>
            <w:tcW w:w="2205" w:type="dxa"/>
            <w:gridSpan w:val="2"/>
            <w:vMerge/>
            <w:tcBorders>
              <w:left w:val="single" w:sz="8" w:space="0" w:color="auto"/>
              <w:bottom w:val="single" w:sz="4" w:space="0" w:color="auto"/>
              <w:right w:val="single" w:sz="4" w:space="0" w:color="auto"/>
            </w:tcBorders>
            <w:vAlign w:val="center"/>
          </w:tcPr>
          <w:p w:rsidR="005B0D83" w:rsidRPr="003D7C6E" w:rsidRDefault="005B0D83">
            <w:pPr>
              <w:ind w:leftChars="-51" w:left="-107" w:rightChars="-51" w:right="-107" w:firstLineChars="60" w:firstLine="108"/>
              <w:rPr>
                <w:sz w:val="18"/>
                <w:szCs w:val="18"/>
              </w:rPr>
            </w:pPr>
          </w:p>
        </w:tc>
        <w:tc>
          <w:tcPr>
            <w:tcW w:w="3150" w:type="dxa"/>
            <w:gridSpan w:val="3"/>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sz w:val="18"/>
                <w:szCs w:val="18"/>
              </w:rPr>
            </w:pPr>
            <w:r w:rsidRPr="003D7C6E">
              <w:rPr>
                <w:rFonts w:hint="eastAsia"/>
                <w:sz w:val="18"/>
                <w:szCs w:val="18"/>
              </w:rPr>
              <w:t>电话□</w:t>
            </w:r>
          </w:p>
        </w:tc>
        <w:tc>
          <w:tcPr>
            <w:tcW w:w="1308" w:type="dxa"/>
            <w:gridSpan w:val="2"/>
            <w:tcBorders>
              <w:top w:val="single" w:sz="4" w:space="0" w:color="auto"/>
              <w:left w:val="single" w:sz="4" w:space="0" w:color="auto"/>
              <w:bottom w:val="single" w:sz="4" w:space="0" w:color="auto"/>
              <w:right w:val="single" w:sz="4" w:space="0" w:color="auto"/>
            </w:tcBorders>
            <w:vAlign w:val="center"/>
          </w:tcPr>
          <w:p w:rsidR="005B0D83" w:rsidRPr="003D7C6E" w:rsidRDefault="00ED7405">
            <w:pPr>
              <w:rPr>
                <w:sz w:val="18"/>
                <w:szCs w:val="18"/>
              </w:rPr>
            </w:pPr>
            <w:r w:rsidRPr="003D7C6E">
              <w:rPr>
                <w:rFonts w:hint="eastAsia"/>
                <w:sz w:val="18"/>
                <w:szCs w:val="18"/>
              </w:rPr>
              <w:t>主叫电话号码</w:t>
            </w:r>
          </w:p>
        </w:tc>
        <w:tc>
          <w:tcPr>
            <w:tcW w:w="2693" w:type="dxa"/>
            <w:gridSpan w:val="2"/>
            <w:tcBorders>
              <w:top w:val="single" w:sz="4" w:space="0" w:color="auto"/>
              <w:left w:val="single" w:sz="4" w:space="0" w:color="auto"/>
              <w:bottom w:val="single" w:sz="4" w:space="0" w:color="auto"/>
              <w:right w:val="single" w:sz="8" w:space="0" w:color="auto"/>
            </w:tcBorders>
            <w:vAlign w:val="center"/>
          </w:tcPr>
          <w:p w:rsidR="005B0D83" w:rsidRPr="003D7C6E" w:rsidRDefault="005B0D83">
            <w:pPr>
              <w:rPr>
                <w:sz w:val="18"/>
                <w:szCs w:val="18"/>
              </w:rPr>
            </w:pPr>
          </w:p>
        </w:tc>
      </w:tr>
      <w:tr w:rsidR="003D7C6E" w:rsidRPr="003D7C6E" w:rsidTr="005A47D2">
        <w:trPr>
          <w:trHeight w:val="284"/>
        </w:trPr>
        <w:tc>
          <w:tcPr>
            <w:tcW w:w="9356" w:type="dxa"/>
            <w:gridSpan w:val="9"/>
            <w:tcBorders>
              <w:top w:val="single" w:sz="4" w:space="0" w:color="auto"/>
              <w:left w:val="single" w:sz="8" w:space="0" w:color="auto"/>
              <w:bottom w:val="single" w:sz="8" w:space="0" w:color="auto"/>
              <w:right w:val="single" w:sz="8" w:space="0" w:color="auto"/>
            </w:tcBorders>
            <w:vAlign w:val="center"/>
          </w:tcPr>
          <w:p w:rsidR="005B0D83" w:rsidRPr="003D7C6E" w:rsidRDefault="00ED7405">
            <w:pPr>
              <w:pStyle w:val="af2"/>
              <w:ind w:firstLineChars="0" w:firstLine="0"/>
              <w:rPr>
                <w:rFonts w:hAnsi="宋体"/>
                <w:sz w:val="18"/>
              </w:rPr>
            </w:pPr>
            <w:r w:rsidRPr="005A47D2">
              <w:rPr>
                <w:rFonts w:ascii="黑体" w:eastAsia="黑体" w:hAnsi="黑体" w:hint="eastAsia"/>
                <w:kern w:val="2"/>
                <w:sz w:val="18"/>
                <w:szCs w:val="18"/>
              </w:rPr>
              <w:t>注：</w:t>
            </w:r>
            <w:r w:rsidRPr="003D7C6E">
              <w:rPr>
                <w:rFonts w:ascii="Times New Roman"/>
                <w:kern w:val="2"/>
                <w:sz w:val="18"/>
                <w:szCs w:val="18"/>
              </w:rPr>
              <w:t>调查内容有选项的，在所选项上划</w:t>
            </w:r>
            <w:r w:rsidRPr="003D7C6E">
              <w:rPr>
                <w:rFonts w:ascii="Times New Roman"/>
                <w:kern w:val="2"/>
                <w:sz w:val="18"/>
                <w:szCs w:val="18"/>
              </w:rPr>
              <w:t>“√”</w:t>
            </w:r>
            <w:r w:rsidRPr="003D7C6E">
              <w:rPr>
                <w:rFonts w:ascii="Times New Roman" w:hint="eastAsia"/>
                <w:kern w:val="2"/>
                <w:sz w:val="18"/>
                <w:szCs w:val="18"/>
              </w:rPr>
              <w:t>，当用户调查为</w:t>
            </w:r>
            <w:proofErr w:type="gramStart"/>
            <w:r w:rsidRPr="003D7C6E">
              <w:rPr>
                <w:rFonts w:ascii="Times New Roman" w:hint="eastAsia"/>
                <w:kern w:val="2"/>
                <w:sz w:val="18"/>
                <w:szCs w:val="18"/>
              </w:rPr>
              <w:t>实地或</w:t>
            </w:r>
            <w:proofErr w:type="gramEnd"/>
            <w:r w:rsidRPr="003D7C6E">
              <w:rPr>
                <w:rFonts w:ascii="Times New Roman" w:hint="eastAsia"/>
                <w:kern w:val="2"/>
                <w:sz w:val="18"/>
                <w:szCs w:val="18"/>
              </w:rPr>
              <w:t>信函调查时需用户签字。</w:t>
            </w:r>
          </w:p>
        </w:tc>
      </w:tr>
    </w:tbl>
    <w:p w:rsidR="00C77518" w:rsidRDefault="00C77518">
      <w:pPr>
        <w:pStyle w:val="af2"/>
        <w:ind w:firstLineChars="0" w:firstLine="0"/>
      </w:pPr>
    </w:p>
    <w:p w:rsidR="00C77518" w:rsidRPr="00C77518" w:rsidRDefault="00C77518" w:rsidP="00C77518"/>
    <w:p w:rsidR="00C77518" w:rsidRPr="00C77518" w:rsidRDefault="005A47D2" w:rsidP="00C77518">
      <w:r>
        <w:rPr>
          <w:noProof/>
        </w:rPr>
        <w:pict>
          <v:line id="直接连接符 1" o:spid="_x0000_s1034" style="position:absolute;left:0;text-align:left;z-index:251662848;visibility:visible" from="148.1pt,38.1pt" to="316.1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" strokecolor="black [3040]"/>
        </w:pict>
      </w:r>
    </w:p>
    <w:sectPr w:rsidR="00C77518" w:rsidRPr="00C77518" w:rsidSect="00E05EF8">
      <w:footerReference w:type="default" r:id="rId25"/>
      <w:pgSz w:w="11907" w:h="16839"/>
      <w:pgMar w:top="1418" w:right="1134" w:bottom="1134" w:left="1418" w:header="1021" w:footer="1021"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F3A" w:rsidRDefault="00525F3A">
      <w:r>
        <w:separator/>
      </w:r>
    </w:p>
  </w:endnote>
  <w:endnote w:type="continuationSeparator" w:id="0">
    <w:p w:rsidR="00525F3A" w:rsidRDefault="0052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a"/>
      <w:jc w:val="both"/>
    </w:pPr>
    <w:r>
      <w:fldChar w:fldCharType="begin"/>
    </w:r>
    <w:r>
      <w:rPr>
        <w:rStyle w:val="af"/>
      </w:rPr>
      <w:instrText xml:space="preserve"> PAGE </w:instrText>
    </w:r>
    <w:r>
      <w:fldChar w:fldCharType="separate"/>
    </w:r>
    <w:r w:rsidR="005A47D2">
      <w:rPr>
        <w:rStyle w:val="af"/>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e"/>
      <w:rPr>
        <w:rStyle w:val="af"/>
      </w:rPr>
    </w:pPr>
    <w:r>
      <w:fldChar w:fldCharType="begin"/>
    </w:r>
    <w:r>
      <w:rPr>
        <w:rStyle w:val="af"/>
      </w:rPr>
      <w:instrText xml:space="preserve">PAGE  </w:instrText>
    </w:r>
    <w:r>
      <w:fldChar w:fldCharType="separate"/>
    </w:r>
    <w:r>
      <w:rPr>
        <w:rStyle w:val="a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e"/>
      <w:rPr>
        <w:rStyle w:val="af"/>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D2" w:rsidRDefault="005A47D2">
    <w:pPr>
      <w:pStyle w:val="affe"/>
      <w:rPr>
        <w:rStyle w:val="af"/>
      </w:rPr>
    </w:pPr>
    <w:r>
      <w:fldChar w:fldCharType="begin"/>
    </w:r>
    <w:r>
      <w:rPr>
        <w:rStyle w:val="af"/>
      </w:rPr>
      <w:instrText xml:space="preserve">PAGE  </w:instrText>
    </w:r>
    <w:r>
      <w:fldChar w:fldCharType="separate"/>
    </w:r>
    <w:r>
      <w:rPr>
        <w:rStyle w:val="af"/>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e"/>
      <w:rPr>
        <w:rStyle w:val="af"/>
        <w:rFonts w:ascii="宋体" w:hAnsi="宋体"/>
      </w:rPr>
    </w:pPr>
    <w:r>
      <w:rPr>
        <w:rFonts w:ascii="宋体" w:hAnsi="宋体"/>
      </w:rPr>
      <w:fldChar w:fldCharType="begin"/>
    </w:r>
    <w:r>
      <w:rPr>
        <w:rStyle w:val="af"/>
        <w:rFonts w:ascii="宋体" w:hAnsi="宋体"/>
      </w:rPr>
      <w:instrText xml:space="preserve">PAGE  </w:instrText>
    </w:r>
    <w:r>
      <w:rPr>
        <w:rFonts w:ascii="宋体" w:hAnsi="宋体"/>
      </w:rPr>
      <w:fldChar w:fldCharType="separate"/>
    </w:r>
    <w:r w:rsidR="005A47D2">
      <w:rPr>
        <w:rStyle w:val="af"/>
        <w:rFonts w:ascii="宋体" w:hAnsi="宋体"/>
        <w:noProof/>
      </w:rPr>
      <w:t>3</w:t>
    </w:r>
    <w:r>
      <w:rPr>
        <w:rFonts w:ascii="宋体" w:hAnsi="宋体"/>
      </w:rPr>
      <w:fldChar w:fldCharType="end"/>
    </w:r>
  </w:p>
  <w:p w:rsidR="006470D1" w:rsidRDefault="006470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F3A" w:rsidRDefault="00525F3A">
      <w:r>
        <w:separator/>
      </w:r>
    </w:p>
  </w:footnote>
  <w:footnote w:type="continuationSeparator" w:id="0">
    <w:p w:rsidR="00525F3A" w:rsidRDefault="00525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9"/>
      <w:ind w:right="210"/>
      <w:jc w:val="both"/>
      <w:rPr>
        <w:rFonts w:ascii="黑体" w:eastAsia="黑体"/>
      </w:rPr>
    </w:pPr>
    <w:r>
      <w:rPr>
        <w:rFonts w:ascii="黑体" w:eastAsia="黑体" w:hint="eastAsia"/>
      </w:rPr>
      <w:t>DG/T XXX-</w:t>
    </w:r>
    <w:r>
      <w:rPr>
        <w:rFonts w:ascii="黑体" w:eastAsia="黑体" w:hAnsi="黑体" w:hint="eastAsia"/>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9"/>
    </w:pPr>
    <w:r>
      <w:t>CETAM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f7"/>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0D1" w:rsidRDefault="006470D1">
    <w:pPr>
      <w:pStyle w:val="aff9"/>
      <w:rPr>
        <w:rFonts w:ascii="黑体" w:eastAsia="黑体" w:hAnsi="黑体"/>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7D2" w:rsidRDefault="005A47D2">
    <w:pPr>
      <w:pStyle w:val="aff9"/>
      <w:rPr>
        <w:rFonts w:ascii="黑体" w:eastAsia="黑体" w:hAnsi="黑体"/>
      </w:rPr>
    </w:pPr>
    <w:r>
      <w:rPr>
        <w:rFonts w:ascii="黑体" w:eastAsia="黑体" w:hAnsi="黑体" w:hint="eastAsia"/>
      </w:rPr>
      <w:t>DG/T</w:t>
    </w:r>
    <w:r>
      <w:rPr>
        <w:rFonts w:ascii="黑体" w:eastAsia="黑体" w:hAnsi="黑体"/>
      </w:rPr>
      <w:t xml:space="preserve"> </w:t>
    </w:r>
    <w:r>
      <w:rPr>
        <w:rFonts w:ascii="黑体" w:eastAsia="黑体" w:hAnsi="黑体" w:hint="eastAsia"/>
      </w:rPr>
      <w:t>XXX</w:t>
    </w:r>
    <w:r>
      <w:rPr>
        <w:rFonts w:ascii="黑体" w:eastAsia="黑体" w:hAnsi="黑体"/>
      </w:rPr>
      <w:t>-</w:t>
    </w:r>
    <w:r>
      <w:rPr>
        <w:rFonts w:ascii="黑体" w:eastAsia="黑体" w:hAnsi="黑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0A56"/>
    <w:multiLevelType w:val="multilevel"/>
    <w:tmpl w:val="07920A56"/>
    <w:lvl w:ilvl="0">
      <w:start w:val="1"/>
      <w:numFmt w:val="lowerLetter"/>
      <w:lvlText w:val="%1)"/>
      <w:lvlJc w:val="left"/>
      <w:pPr>
        <w:tabs>
          <w:tab w:val="left" w:pos="780"/>
        </w:tabs>
        <w:ind w:left="780" w:hanging="360"/>
      </w:pPr>
      <w:rPr>
        <w:rFonts w:hint="eastAsia"/>
        <w:b w:val="0"/>
        <w:color w:val="auto"/>
      </w:rPr>
    </w:lvl>
    <w:lvl w:ilvl="1">
      <w:start w:val="5"/>
      <w:numFmt w:val="decimal"/>
      <w:lvlText w:val="%2．"/>
      <w:lvlJc w:val="left"/>
      <w:pPr>
        <w:tabs>
          <w:tab w:val="left" w:pos="1200"/>
        </w:tabs>
        <w:ind w:left="1200" w:hanging="360"/>
      </w:pPr>
      <w:rPr>
        <w:rFonts w:ascii="Times New Roman" w:hAnsi="Times New Roman" w:hint="default"/>
      </w:rPr>
    </w:lvl>
    <w:lvl w:ilvl="2">
      <w:start w:val="1"/>
      <w:numFmt w:val="lowerLetter"/>
      <w:lvlText w:val="%3）"/>
      <w:lvlJc w:val="left"/>
      <w:pPr>
        <w:tabs>
          <w:tab w:val="left" w:pos="780"/>
        </w:tabs>
        <w:ind w:left="780" w:hanging="360"/>
      </w:pPr>
      <w:rPr>
        <w:rFonts w:ascii="Times New Roman" w:eastAsia="宋体" w:hAnsi="Times New Roman" w:cs="Times New Roman" w:hint="default"/>
        <w:color w:val="auto"/>
        <w:sz w:val="21"/>
        <w:szCs w:val="21"/>
      </w:rPr>
    </w:lvl>
    <w:lvl w:ilvl="3">
      <w:start w:val="1"/>
      <w:numFmt w:val="decimal"/>
      <w:lvlText w:val="%4."/>
      <w:lvlJc w:val="left"/>
      <w:pPr>
        <w:tabs>
          <w:tab w:val="left" w:pos="2100"/>
        </w:tabs>
        <w:ind w:left="2100" w:hanging="420"/>
      </w:pPr>
      <w:rPr>
        <w:rFonts w:hint="eastAsia"/>
        <w:b w:val="0"/>
        <w:color w:val="auto"/>
      </w:r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28E460CB"/>
    <w:multiLevelType w:val="multilevel"/>
    <w:tmpl w:val="28E460C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646260FA"/>
    <w:multiLevelType w:val="multilevel"/>
    <w:tmpl w:val="646260FA"/>
    <w:lvl w:ilvl="0">
      <w:start w:val="1"/>
      <w:numFmt w:val="decimal"/>
      <w:pStyle w:val="a"/>
      <w:suff w:val="nothing"/>
      <w:lvlText w:val="表%1　"/>
      <w:lvlJc w:val="left"/>
      <w:pPr>
        <w:ind w:left="2410" w:firstLine="0"/>
      </w:pPr>
      <w:rPr>
        <w:rFonts w:ascii="黑体" w:eastAsia="黑体" w:hAnsi="Times New Roman" w:hint="eastAsia"/>
        <w:b w:val="0"/>
        <w:i w:val="0"/>
        <w:sz w:val="21"/>
        <w:lang w:val="en-US"/>
      </w:rPr>
    </w:lvl>
    <w:lvl w:ilvl="1">
      <w:start w:val="1"/>
      <w:numFmt w:val="decimal"/>
      <w:lvlText w:val="%1.%2"/>
      <w:lvlJc w:val="left"/>
      <w:pPr>
        <w:tabs>
          <w:tab w:val="left" w:pos="1622"/>
        </w:tabs>
        <w:ind w:left="1622" w:hanging="567"/>
      </w:pPr>
      <w:rPr>
        <w:rFonts w:hint="eastAsia"/>
      </w:rPr>
    </w:lvl>
    <w:lvl w:ilvl="2">
      <w:start w:val="1"/>
      <w:numFmt w:val="decimal"/>
      <w:lvlText w:val="%1.%2.%3"/>
      <w:lvlJc w:val="left"/>
      <w:pPr>
        <w:tabs>
          <w:tab w:val="left" w:pos="2048"/>
        </w:tabs>
        <w:ind w:left="2048" w:hanging="567"/>
      </w:pPr>
      <w:rPr>
        <w:rFonts w:hint="eastAsia"/>
      </w:rPr>
    </w:lvl>
    <w:lvl w:ilvl="3">
      <w:start w:val="1"/>
      <w:numFmt w:val="decimal"/>
      <w:lvlText w:val="%1.%2.%3.%4"/>
      <w:lvlJc w:val="left"/>
      <w:pPr>
        <w:tabs>
          <w:tab w:val="left" w:pos="2614"/>
        </w:tabs>
        <w:ind w:left="2614" w:hanging="708"/>
      </w:pPr>
      <w:rPr>
        <w:rFonts w:hint="eastAsia"/>
      </w:rPr>
    </w:lvl>
    <w:lvl w:ilvl="4">
      <w:start w:val="1"/>
      <w:numFmt w:val="decimal"/>
      <w:lvlText w:val="%1.%2.%3.%4.%5"/>
      <w:lvlJc w:val="left"/>
      <w:pPr>
        <w:tabs>
          <w:tab w:val="left" w:pos="3181"/>
        </w:tabs>
        <w:ind w:left="3181" w:hanging="850"/>
      </w:pPr>
      <w:rPr>
        <w:rFonts w:hint="eastAsia"/>
      </w:rPr>
    </w:lvl>
    <w:lvl w:ilvl="5">
      <w:start w:val="1"/>
      <w:numFmt w:val="decimal"/>
      <w:lvlText w:val="%1.%2.%3.%4.%5.%6"/>
      <w:lvlJc w:val="left"/>
      <w:pPr>
        <w:tabs>
          <w:tab w:val="left" w:pos="3890"/>
        </w:tabs>
        <w:ind w:left="3890" w:hanging="1134"/>
      </w:pPr>
      <w:rPr>
        <w:rFonts w:hint="eastAsia"/>
      </w:rPr>
    </w:lvl>
    <w:lvl w:ilvl="6">
      <w:start w:val="1"/>
      <w:numFmt w:val="decimal"/>
      <w:lvlText w:val="%1.%2.%3.%4.%5.%6.%7"/>
      <w:lvlJc w:val="left"/>
      <w:pPr>
        <w:tabs>
          <w:tab w:val="left" w:pos="4457"/>
        </w:tabs>
        <w:ind w:left="4457" w:hanging="1276"/>
      </w:pPr>
      <w:rPr>
        <w:rFonts w:hint="eastAsia"/>
      </w:rPr>
    </w:lvl>
    <w:lvl w:ilvl="7">
      <w:start w:val="1"/>
      <w:numFmt w:val="decimal"/>
      <w:lvlText w:val="%1.%2.%3.%4.%5.%6.%7.%8"/>
      <w:lvlJc w:val="left"/>
      <w:pPr>
        <w:tabs>
          <w:tab w:val="left" w:pos="5024"/>
        </w:tabs>
        <w:ind w:left="5024" w:hanging="1418"/>
      </w:pPr>
      <w:rPr>
        <w:rFonts w:hint="eastAsia"/>
      </w:rPr>
    </w:lvl>
    <w:lvl w:ilvl="8">
      <w:start w:val="1"/>
      <w:numFmt w:val="decimal"/>
      <w:lvlText w:val="%1.%2.%3.%4.%5.%6.%7.%8.%9"/>
      <w:lvlJc w:val="left"/>
      <w:pPr>
        <w:tabs>
          <w:tab w:val="left" w:pos="5732"/>
        </w:tabs>
        <w:ind w:left="5732" w:hanging="1700"/>
      </w:pPr>
      <w:rPr>
        <w:rFonts w:hint="eastAsia"/>
      </w:rPr>
    </w:lvl>
  </w:abstractNum>
  <w:abstractNum w:abstractNumId="3">
    <w:nsid w:val="657D3FBC"/>
    <w:multiLevelType w:val="multilevel"/>
    <w:tmpl w:val="657D3FBC"/>
    <w:lvl w:ilvl="0">
      <w:start w:val="1"/>
      <w:numFmt w:val="upperLetter"/>
      <w:suff w:val="nothing"/>
      <w:lvlText w:val="附　录　%1"/>
      <w:lvlJc w:val="left"/>
      <w:pPr>
        <w:ind w:left="5246" w:firstLine="0"/>
      </w:pPr>
      <w:rPr>
        <w:rFonts w:ascii="黑体" w:eastAsia="黑体" w:hAnsi="Times New Roman" w:hint="eastAsia"/>
        <w:b w:val="0"/>
        <w:i w:val="0"/>
        <w:sz w:val="21"/>
      </w:rPr>
    </w:lvl>
    <w:lvl w:ilvl="1">
      <w:start w:val="1"/>
      <w:numFmt w:val="decimal"/>
      <w:suff w:val="nothing"/>
      <w:lvlText w:val="%1.%2　"/>
      <w:lvlJc w:val="left"/>
      <w:pPr>
        <w:ind w:left="4095"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095" w:firstLine="0"/>
      </w:pPr>
      <w:rPr>
        <w:rFonts w:ascii="黑体" w:eastAsia="黑体" w:hAnsi="Times New Roman" w:hint="eastAsia"/>
        <w:b w:val="0"/>
        <w:i w:val="0"/>
        <w:sz w:val="21"/>
      </w:rPr>
    </w:lvl>
    <w:lvl w:ilvl="3">
      <w:start w:val="1"/>
      <w:numFmt w:val="decimal"/>
      <w:suff w:val="nothing"/>
      <w:lvlText w:val="%1.%2.%3.%4　"/>
      <w:lvlJc w:val="left"/>
      <w:pPr>
        <w:ind w:left="4095" w:firstLine="0"/>
      </w:pPr>
      <w:rPr>
        <w:rFonts w:ascii="黑体" w:eastAsia="黑体" w:hAnsi="Times New Roman" w:hint="eastAsia"/>
        <w:b w:val="0"/>
        <w:i w:val="0"/>
        <w:sz w:val="21"/>
      </w:rPr>
    </w:lvl>
    <w:lvl w:ilvl="4">
      <w:start w:val="1"/>
      <w:numFmt w:val="decimal"/>
      <w:suff w:val="nothing"/>
      <w:lvlText w:val="%1.%2.%3.%4.%5　"/>
      <w:lvlJc w:val="left"/>
      <w:pPr>
        <w:ind w:left="4095" w:firstLine="0"/>
      </w:pPr>
      <w:rPr>
        <w:rFonts w:ascii="黑体" w:eastAsia="黑体" w:hAnsi="Times New Roman" w:hint="eastAsia"/>
        <w:b w:val="0"/>
        <w:i w:val="0"/>
        <w:sz w:val="21"/>
      </w:rPr>
    </w:lvl>
    <w:lvl w:ilvl="5">
      <w:start w:val="1"/>
      <w:numFmt w:val="decimal"/>
      <w:suff w:val="nothing"/>
      <w:lvlText w:val="%1.%2.%3.%4.%5.%6　"/>
      <w:lvlJc w:val="left"/>
      <w:pPr>
        <w:ind w:left="4095" w:firstLine="0"/>
      </w:pPr>
      <w:rPr>
        <w:rFonts w:ascii="黑体" w:eastAsia="黑体" w:hAnsi="Times New Roman" w:hint="eastAsia"/>
        <w:b w:val="0"/>
        <w:i w:val="0"/>
        <w:sz w:val="21"/>
      </w:rPr>
    </w:lvl>
    <w:lvl w:ilvl="6">
      <w:start w:val="1"/>
      <w:numFmt w:val="decimal"/>
      <w:suff w:val="nothing"/>
      <w:lvlText w:val="%1.%2.%3.%4.%5.%6.%7　"/>
      <w:lvlJc w:val="left"/>
      <w:pPr>
        <w:ind w:left="4095" w:firstLine="0"/>
      </w:pPr>
      <w:rPr>
        <w:rFonts w:ascii="黑体" w:eastAsia="黑体" w:hAnsi="Times New Roman" w:hint="eastAsia"/>
        <w:b w:val="0"/>
        <w:i w:val="0"/>
        <w:sz w:val="21"/>
      </w:rPr>
    </w:lvl>
    <w:lvl w:ilvl="7">
      <w:start w:val="1"/>
      <w:numFmt w:val="decimal"/>
      <w:lvlText w:val="%1.%2.%3.%4.%5.%6.%7.%8"/>
      <w:lvlJc w:val="left"/>
      <w:pPr>
        <w:tabs>
          <w:tab w:val="left" w:pos="8489"/>
        </w:tabs>
        <w:ind w:left="8489" w:hanging="1418"/>
      </w:pPr>
      <w:rPr>
        <w:rFonts w:hint="eastAsia"/>
      </w:rPr>
    </w:lvl>
    <w:lvl w:ilvl="8">
      <w:start w:val="1"/>
      <w:numFmt w:val="decimal"/>
      <w:lvlText w:val="%1.%2.%3.%4.%5.%6.%7.%8.%9"/>
      <w:lvlJc w:val="left"/>
      <w:pPr>
        <w:tabs>
          <w:tab w:val="left" w:pos="9197"/>
        </w:tabs>
        <w:ind w:left="9197" w:hanging="1700"/>
      </w:pPr>
      <w:rPr>
        <w:rFonts w:hint="eastAsia"/>
      </w:rPr>
    </w:lvl>
  </w:abstractNum>
  <w:abstractNum w:abstractNumId="4">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3.%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426" w:firstLine="0"/>
      </w:pPr>
      <w:rPr>
        <w:rFonts w:ascii="黑体" w:eastAsia="黑体" w:hint="eastAsia"/>
        <w:b w:val="0"/>
      </w:rPr>
    </w:lvl>
    <w:lvl w:ilvl="4">
      <w:start w:val="1"/>
      <w:numFmt w:val="decimal"/>
      <w:pStyle w:val="a3"/>
      <w:suff w:val="nothing"/>
      <w:lvlText w:val="%1%2.%3.%4.%5　"/>
      <w:lvlJc w:val="left"/>
      <w:pPr>
        <w:ind w:left="710" w:firstLine="0"/>
      </w:pPr>
      <w:rPr>
        <w:rFonts w:ascii="黑体" w:eastAsia="黑体" w:hint="eastAsia"/>
        <w:color w:val="auto"/>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724339EA"/>
    <w:multiLevelType w:val="multilevel"/>
    <w:tmpl w:val="005AC40A"/>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4"/>
  </w:num>
  <w:num w:numId="2">
    <w:abstractNumId w:val="2"/>
  </w:num>
  <w:num w:numId="3">
    <w:abstractNumId w:val="4"/>
    <w:lvlOverride w:ilvl="0">
      <w:lvl w:ilvl="0" w:tentative="1">
        <w:start w:val="1"/>
        <w:numFmt w:val="none"/>
        <w:suff w:val="nothing"/>
        <w:lvlText w:val="%1"/>
        <w:lvlJc w:val="left"/>
        <w:pPr>
          <w:ind w:left="0" w:firstLine="0"/>
        </w:pPr>
        <w:rPr>
          <w:rFonts w:ascii="Times New Roman" w:hAnsi="Times New Roman" w:hint="default"/>
          <w:b/>
          <w:i w:val="0"/>
          <w:sz w:val="21"/>
        </w:rPr>
      </w:lvl>
    </w:lvlOverride>
    <w:lvlOverride w:ilvl="1">
      <w:lvl w:ilvl="1" w:tentative="1">
        <w:start w:val="1"/>
        <w:numFmt w:val="decimal"/>
        <w:pStyle w:val="a0"/>
        <w:suff w:val="nothing"/>
        <w:lvlText w:val="%1%2　"/>
        <w:lvlJc w:val="left"/>
        <w:pPr>
          <w:ind w:left="0" w:firstLine="0"/>
        </w:pPr>
        <w:rPr>
          <w:rFonts w:ascii="黑体" w:eastAsia="黑体" w:hAnsi="Times New Roman" w:hint="eastAsia"/>
          <w:b w:val="0"/>
          <w:i w:val="0"/>
          <w:sz w:val="21"/>
        </w:rPr>
      </w:lvl>
    </w:lvlOverride>
    <w:lvlOverride w:ilvl="2">
      <w:lvl w:ilvl="2">
        <w:start w:val="1"/>
        <w:numFmt w:val="decimal"/>
        <w:pStyle w:val="a1"/>
        <w:suff w:val="nothing"/>
        <w:lvlText w:val="%1%2.%3　"/>
        <w:lvlJc w:val="left"/>
        <w:pPr>
          <w:ind w:left="0" w:firstLine="0"/>
        </w:pPr>
        <w:rPr>
          <w:rFonts w:ascii="黑体" w:eastAsia="黑体" w:hAnsi="Times New Roman" w:hint="eastAsia"/>
          <w:b w:val="0"/>
          <w:i w:val="0"/>
          <w:sz w:val="21"/>
        </w:rPr>
      </w:lvl>
    </w:lvlOverride>
    <w:lvlOverride w:ilvl="3">
      <w:lvl w:ilvl="3" w:tentative="1">
        <w:start w:val="1"/>
        <w:numFmt w:val="decimal"/>
        <w:pStyle w:val="a2"/>
        <w:suff w:val="nothing"/>
        <w:lvlText w:val="%1%2.%3.%4　"/>
        <w:lvlJc w:val="left"/>
        <w:pPr>
          <w:ind w:left="426" w:firstLine="0"/>
        </w:pPr>
        <w:rPr>
          <w:rFonts w:ascii="黑体" w:eastAsia="黑体" w:hint="eastAsia"/>
          <w:b w:val="0"/>
        </w:rPr>
      </w:lvl>
    </w:lvlOverride>
    <w:lvlOverride w:ilvl="4">
      <w:lvl w:ilvl="4" w:tentative="1">
        <w:start w:val="1"/>
        <w:numFmt w:val="decimal"/>
        <w:pStyle w:val="a3"/>
        <w:suff w:val="nothing"/>
        <w:lvlText w:val="%1%2.%3.%4.%5　"/>
        <w:lvlJc w:val="left"/>
        <w:pPr>
          <w:ind w:left="710" w:firstLine="0"/>
        </w:pPr>
        <w:rPr>
          <w:rFonts w:ascii="黑体" w:eastAsia="黑体" w:hint="eastAsia"/>
          <w:color w:val="auto"/>
        </w:rPr>
      </w:lvl>
    </w:lvlOverride>
    <w:lvlOverride w:ilvl="5">
      <w:lvl w:ilvl="5" w:tentative="1">
        <w:start w:val="1"/>
        <w:numFmt w:val="decimal"/>
        <w:suff w:val="nothing"/>
        <w:lvlText w:val="%1%2.%3.%4.%5.%6　"/>
        <w:lvlJc w:val="left"/>
        <w:pPr>
          <w:ind w:left="0"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0"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4">
    <w:abstractNumId w:val="0"/>
  </w:num>
  <w:num w:numId="5">
    <w:abstractNumId w:val="4"/>
    <w:lvlOverride w:ilvl="0">
      <w:lvl w:ilvl="0" w:tentative="1">
        <w:start w:val="1"/>
        <w:numFmt w:val="none"/>
        <w:suff w:val="nothing"/>
        <w:lvlText w:val="%1"/>
        <w:lvlJc w:val="left"/>
        <w:pPr>
          <w:ind w:left="0" w:firstLine="0"/>
        </w:pPr>
        <w:rPr>
          <w:rFonts w:ascii="Times New Roman" w:hAnsi="Times New Roman" w:hint="default"/>
          <w:b/>
          <w:i w:val="0"/>
          <w:sz w:val="21"/>
        </w:rPr>
      </w:lvl>
    </w:lvlOverride>
    <w:lvlOverride w:ilvl="1">
      <w:lvl w:ilvl="1" w:tentative="1">
        <w:start w:val="1"/>
        <w:numFmt w:val="decimal"/>
        <w:pStyle w:val="a0"/>
        <w:suff w:val="nothing"/>
        <w:lvlText w:val="%1%2　"/>
        <w:lvlJc w:val="left"/>
        <w:pPr>
          <w:ind w:left="0" w:firstLine="0"/>
        </w:pPr>
        <w:rPr>
          <w:rFonts w:ascii="黑体" w:eastAsia="黑体" w:hAnsi="Times New Roman" w:hint="eastAsia"/>
          <w:b w:val="0"/>
          <w:i w:val="0"/>
          <w:sz w:val="21"/>
        </w:rPr>
      </w:lvl>
    </w:lvlOverride>
    <w:lvlOverride w:ilvl="2">
      <w:lvl w:ilvl="2" w:tentative="1">
        <w:start w:val="1"/>
        <w:numFmt w:val="decimal"/>
        <w:pStyle w:val="a1"/>
        <w:suff w:val="nothing"/>
        <w:lvlText w:val="%14.%3　"/>
        <w:lvlJc w:val="left"/>
        <w:pPr>
          <w:ind w:left="0" w:firstLine="0"/>
        </w:pPr>
        <w:rPr>
          <w:rFonts w:ascii="黑体" w:eastAsia="黑体" w:hAnsi="Times New Roman" w:hint="eastAsia"/>
          <w:b w:val="0"/>
          <w:i w:val="0"/>
          <w:sz w:val="21"/>
        </w:rPr>
      </w:lvl>
    </w:lvlOverride>
    <w:lvlOverride w:ilvl="3">
      <w:lvl w:ilvl="3">
        <w:start w:val="1"/>
        <w:numFmt w:val="decimal"/>
        <w:pStyle w:val="a2"/>
        <w:suff w:val="nothing"/>
        <w:lvlText w:val="%1%2.%3.%4　"/>
        <w:lvlJc w:val="left"/>
        <w:pPr>
          <w:ind w:left="426" w:firstLine="0"/>
        </w:pPr>
        <w:rPr>
          <w:rFonts w:ascii="黑体" w:eastAsia="黑体" w:hint="eastAsia"/>
          <w:b w:val="0"/>
        </w:rPr>
      </w:lvl>
    </w:lvlOverride>
    <w:lvlOverride w:ilvl="4">
      <w:lvl w:ilvl="4">
        <w:start w:val="1"/>
        <w:numFmt w:val="decimal"/>
        <w:pStyle w:val="a3"/>
        <w:suff w:val="nothing"/>
        <w:lvlText w:val="%1%2.%3.%4.%5　"/>
        <w:lvlJc w:val="left"/>
        <w:pPr>
          <w:ind w:left="710" w:firstLine="0"/>
        </w:pPr>
        <w:rPr>
          <w:rFonts w:ascii="黑体" w:eastAsia="黑体" w:hint="eastAsia"/>
          <w:color w:val="auto"/>
        </w:rPr>
      </w:lvl>
    </w:lvlOverride>
    <w:lvlOverride w:ilvl="5">
      <w:lvl w:ilvl="5" w:tentative="1">
        <w:start w:val="1"/>
        <w:numFmt w:val="decimal"/>
        <w:suff w:val="nothing"/>
        <w:lvlText w:val="%1%2.%3.%4.%5.%6　"/>
        <w:lvlJc w:val="left"/>
        <w:pPr>
          <w:ind w:left="0" w:firstLine="0"/>
        </w:pPr>
        <w:rPr>
          <w:rFonts w:ascii="黑体" w:eastAsia="黑体" w:hAnsi="Times New Roman" w:hint="eastAsia"/>
          <w:b w:val="0"/>
          <w:i w:val="0"/>
          <w:sz w:val="21"/>
        </w:rPr>
      </w:lvl>
    </w:lvlOverride>
    <w:lvlOverride w:ilvl="6">
      <w:lvl w:ilvl="6" w:tentative="1">
        <w:start w:val="1"/>
        <w:numFmt w:val="decimal"/>
        <w:suff w:val="nothing"/>
        <w:lvlText w:val="%1%2.%3.%4.%5.%6.%7　"/>
        <w:lvlJc w:val="left"/>
        <w:pPr>
          <w:ind w:left="0" w:firstLine="0"/>
        </w:pPr>
        <w:rPr>
          <w:rFonts w:ascii="黑体" w:eastAsia="黑体" w:hAnsi="Times New Roman" w:hint="eastAsia"/>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1505"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235"/>
    <w:rsid w:val="00001B58"/>
    <w:rsid w:val="00002CF2"/>
    <w:rsid w:val="00002FDE"/>
    <w:rsid w:val="00004AA1"/>
    <w:rsid w:val="0000653D"/>
    <w:rsid w:val="000065E3"/>
    <w:rsid w:val="000066EB"/>
    <w:rsid w:val="00012D5A"/>
    <w:rsid w:val="000133A0"/>
    <w:rsid w:val="000133A2"/>
    <w:rsid w:val="00014438"/>
    <w:rsid w:val="00016BFF"/>
    <w:rsid w:val="00017B08"/>
    <w:rsid w:val="00017E2E"/>
    <w:rsid w:val="000232F6"/>
    <w:rsid w:val="000234E5"/>
    <w:rsid w:val="000255A2"/>
    <w:rsid w:val="00025735"/>
    <w:rsid w:val="0002597A"/>
    <w:rsid w:val="0003143E"/>
    <w:rsid w:val="0003330E"/>
    <w:rsid w:val="00045FE4"/>
    <w:rsid w:val="00046FD8"/>
    <w:rsid w:val="00050A08"/>
    <w:rsid w:val="0005363A"/>
    <w:rsid w:val="00054910"/>
    <w:rsid w:val="000555E3"/>
    <w:rsid w:val="0006566F"/>
    <w:rsid w:val="00066391"/>
    <w:rsid w:val="0006758A"/>
    <w:rsid w:val="00073738"/>
    <w:rsid w:val="00074E2C"/>
    <w:rsid w:val="00080FF2"/>
    <w:rsid w:val="00081F9C"/>
    <w:rsid w:val="00081FA8"/>
    <w:rsid w:val="0008271A"/>
    <w:rsid w:val="00083A96"/>
    <w:rsid w:val="00083C79"/>
    <w:rsid w:val="00085A3C"/>
    <w:rsid w:val="00087122"/>
    <w:rsid w:val="00093A40"/>
    <w:rsid w:val="00093C77"/>
    <w:rsid w:val="00094325"/>
    <w:rsid w:val="000945C5"/>
    <w:rsid w:val="00094D6B"/>
    <w:rsid w:val="00096125"/>
    <w:rsid w:val="00096B91"/>
    <w:rsid w:val="000A1599"/>
    <w:rsid w:val="000A1716"/>
    <w:rsid w:val="000A3C2C"/>
    <w:rsid w:val="000A4259"/>
    <w:rsid w:val="000A5136"/>
    <w:rsid w:val="000A6F47"/>
    <w:rsid w:val="000A749A"/>
    <w:rsid w:val="000B127F"/>
    <w:rsid w:val="000B33CB"/>
    <w:rsid w:val="000C1347"/>
    <w:rsid w:val="000C14F9"/>
    <w:rsid w:val="000C5A75"/>
    <w:rsid w:val="000C5D46"/>
    <w:rsid w:val="000C65C4"/>
    <w:rsid w:val="000C66A3"/>
    <w:rsid w:val="000C7814"/>
    <w:rsid w:val="000D28F3"/>
    <w:rsid w:val="000D35F5"/>
    <w:rsid w:val="000D4F05"/>
    <w:rsid w:val="000D6C0E"/>
    <w:rsid w:val="000E16F6"/>
    <w:rsid w:val="000E2824"/>
    <w:rsid w:val="000E4C56"/>
    <w:rsid w:val="000E583C"/>
    <w:rsid w:val="000E6B85"/>
    <w:rsid w:val="000F0AA1"/>
    <w:rsid w:val="000F11EE"/>
    <w:rsid w:val="000F2502"/>
    <w:rsid w:val="000F2921"/>
    <w:rsid w:val="000F2B23"/>
    <w:rsid w:val="000F42EE"/>
    <w:rsid w:val="000F4356"/>
    <w:rsid w:val="00100182"/>
    <w:rsid w:val="0010096F"/>
    <w:rsid w:val="00103520"/>
    <w:rsid w:val="00103E6D"/>
    <w:rsid w:val="00104818"/>
    <w:rsid w:val="00104822"/>
    <w:rsid w:val="0011150C"/>
    <w:rsid w:val="00113625"/>
    <w:rsid w:val="0011388E"/>
    <w:rsid w:val="00113B6E"/>
    <w:rsid w:val="00113E02"/>
    <w:rsid w:val="0011432B"/>
    <w:rsid w:val="0011532D"/>
    <w:rsid w:val="0011627E"/>
    <w:rsid w:val="0012761C"/>
    <w:rsid w:val="00127C0C"/>
    <w:rsid w:val="00131080"/>
    <w:rsid w:val="00132730"/>
    <w:rsid w:val="001329BA"/>
    <w:rsid w:val="00134F4A"/>
    <w:rsid w:val="00136467"/>
    <w:rsid w:val="00137D89"/>
    <w:rsid w:val="00140027"/>
    <w:rsid w:val="0014052A"/>
    <w:rsid w:val="00141064"/>
    <w:rsid w:val="00144DCA"/>
    <w:rsid w:val="001479C0"/>
    <w:rsid w:val="00150EDB"/>
    <w:rsid w:val="00153079"/>
    <w:rsid w:val="00153C5A"/>
    <w:rsid w:val="00157B69"/>
    <w:rsid w:val="001607BF"/>
    <w:rsid w:val="00163D3A"/>
    <w:rsid w:val="00171726"/>
    <w:rsid w:val="0017611A"/>
    <w:rsid w:val="00181E32"/>
    <w:rsid w:val="00183560"/>
    <w:rsid w:val="001852FA"/>
    <w:rsid w:val="001855EE"/>
    <w:rsid w:val="00190F05"/>
    <w:rsid w:val="00192281"/>
    <w:rsid w:val="00192456"/>
    <w:rsid w:val="0019491F"/>
    <w:rsid w:val="001959D1"/>
    <w:rsid w:val="00196DF6"/>
    <w:rsid w:val="0019729C"/>
    <w:rsid w:val="00197EA5"/>
    <w:rsid w:val="001A0C2C"/>
    <w:rsid w:val="001A4D68"/>
    <w:rsid w:val="001A4E88"/>
    <w:rsid w:val="001A4F60"/>
    <w:rsid w:val="001A5B9D"/>
    <w:rsid w:val="001A6AF8"/>
    <w:rsid w:val="001A6F0E"/>
    <w:rsid w:val="001A7051"/>
    <w:rsid w:val="001A74F2"/>
    <w:rsid w:val="001B2562"/>
    <w:rsid w:val="001B3671"/>
    <w:rsid w:val="001B6BB0"/>
    <w:rsid w:val="001B7222"/>
    <w:rsid w:val="001B7AFB"/>
    <w:rsid w:val="001C1DEF"/>
    <w:rsid w:val="001C20BE"/>
    <w:rsid w:val="001C35AA"/>
    <w:rsid w:val="001C48C2"/>
    <w:rsid w:val="001C545C"/>
    <w:rsid w:val="001D0214"/>
    <w:rsid w:val="001D135E"/>
    <w:rsid w:val="001D2E8C"/>
    <w:rsid w:val="001D333F"/>
    <w:rsid w:val="001D4E12"/>
    <w:rsid w:val="001D5302"/>
    <w:rsid w:val="001D622D"/>
    <w:rsid w:val="001E3988"/>
    <w:rsid w:val="001E6D93"/>
    <w:rsid w:val="001E785C"/>
    <w:rsid w:val="001F05AC"/>
    <w:rsid w:val="001F0B04"/>
    <w:rsid w:val="001F184A"/>
    <w:rsid w:val="001F3269"/>
    <w:rsid w:val="001F3413"/>
    <w:rsid w:val="001F35E2"/>
    <w:rsid w:val="001F602F"/>
    <w:rsid w:val="001F64B9"/>
    <w:rsid w:val="00203467"/>
    <w:rsid w:val="00205773"/>
    <w:rsid w:val="00205A1C"/>
    <w:rsid w:val="00205DEE"/>
    <w:rsid w:val="00205E2B"/>
    <w:rsid w:val="00205E96"/>
    <w:rsid w:val="002100BF"/>
    <w:rsid w:val="00212E8E"/>
    <w:rsid w:val="0021337E"/>
    <w:rsid w:val="00214C78"/>
    <w:rsid w:val="0021639A"/>
    <w:rsid w:val="00216F48"/>
    <w:rsid w:val="00220284"/>
    <w:rsid w:val="00220B3D"/>
    <w:rsid w:val="00223AF1"/>
    <w:rsid w:val="00224D4F"/>
    <w:rsid w:val="0022521B"/>
    <w:rsid w:val="0023191D"/>
    <w:rsid w:val="00232788"/>
    <w:rsid w:val="00234730"/>
    <w:rsid w:val="0023532D"/>
    <w:rsid w:val="002356DB"/>
    <w:rsid w:val="00236822"/>
    <w:rsid w:val="002379A4"/>
    <w:rsid w:val="00240B9B"/>
    <w:rsid w:val="00243B57"/>
    <w:rsid w:val="0024499A"/>
    <w:rsid w:val="00244E0A"/>
    <w:rsid w:val="00245952"/>
    <w:rsid w:val="00246A75"/>
    <w:rsid w:val="002479DB"/>
    <w:rsid w:val="00247FE6"/>
    <w:rsid w:val="002511D8"/>
    <w:rsid w:val="002516DB"/>
    <w:rsid w:val="00251AFA"/>
    <w:rsid w:val="002535F5"/>
    <w:rsid w:val="00254354"/>
    <w:rsid w:val="002549D2"/>
    <w:rsid w:val="00267CD1"/>
    <w:rsid w:val="00272190"/>
    <w:rsid w:val="0027229F"/>
    <w:rsid w:val="00272CDD"/>
    <w:rsid w:val="002730A1"/>
    <w:rsid w:val="00273B5C"/>
    <w:rsid w:val="00274B29"/>
    <w:rsid w:val="00281300"/>
    <w:rsid w:val="002821AF"/>
    <w:rsid w:val="002821D4"/>
    <w:rsid w:val="00283396"/>
    <w:rsid w:val="002849FB"/>
    <w:rsid w:val="00287380"/>
    <w:rsid w:val="0029184C"/>
    <w:rsid w:val="00292789"/>
    <w:rsid w:val="00293FB2"/>
    <w:rsid w:val="002962FF"/>
    <w:rsid w:val="002A013D"/>
    <w:rsid w:val="002A1588"/>
    <w:rsid w:val="002A1F08"/>
    <w:rsid w:val="002A4350"/>
    <w:rsid w:val="002A5FE9"/>
    <w:rsid w:val="002B11F7"/>
    <w:rsid w:val="002B149C"/>
    <w:rsid w:val="002B3DDF"/>
    <w:rsid w:val="002B4726"/>
    <w:rsid w:val="002B4D9B"/>
    <w:rsid w:val="002B5283"/>
    <w:rsid w:val="002B529B"/>
    <w:rsid w:val="002B75D7"/>
    <w:rsid w:val="002B7673"/>
    <w:rsid w:val="002C13D1"/>
    <w:rsid w:val="002C155E"/>
    <w:rsid w:val="002C2004"/>
    <w:rsid w:val="002C4750"/>
    <w:rsid w:val="002C522D"/>
    <w:rsid w:val="002C55AC"/>
    <w:rsid w:val="002C7DFD"/>
    <w:rsid w:val="002D3480"/>
    <w:rsid w:val="002D7ECB"/>
    <w:rsid w:val="002E218F"/>
    <w:rsid w:val="002E7765"/>
    <w:rsid w:val="002E7AEC"/>
    <w:rsid w:val="002F0D90"/>
    <w:rsid w:val="002F3E5C"/>
    <w:rsid w:val="002F3F11"/>
    <w:rsid w:val="002F4AF6"/>
    <w:rsid w:val="002F5B1A"/>
    <w:rsid w:val="003016F6"/>
    <w:rsid w:val="00301EBE"/>
    <w:rsid w:val="00302C55"/>
    <w:rsid w:val="0030433B"/>
    <w:rsid w:val="00304FDC"/>
    <w:rsid w:val="003058C0"/>
    <w:rsid w:val="00305E5D"/>
    <w:rsid w:val="00306F0B"/>
    <w:rsid w:val="003101BA"/>
    <w:rsid w:val="00311FB3"/>
    <w:rsid w:val="0031216E"/>
    <w:rsid w:val="003141C2"/>
    <w:rsid w:val="003147DD"/>
    <w:rsid w:val="003153E8"/>
    <w:rsid w:val="00316876"/>
    <w:rsid w:val="003212BC"/>
    <w:rsid w:val="00321A53"/>
    <w:rsid w:val="00321DFC"/>
    <w:rsid w:val="003230D2"/>
    <w:rsid w:val="003244DF"/>
    <w:rsid w:val="00324AC7"/>
    <w:rsid w:val="00324BD4"/>
    <w:rsid w:val="00325038"/>
    <w:rsid w:val="003322AA"/>
    <w:rsid w:val="00340A6E"/>
    <w:rsid w:val="00343163"/>
    <w:rsid w:val="00347885"/>
    <w:rsid w:val="00350D43"/>
    <w:rsid w:val="00352BFC"/>
    <w:rsid w:val="00353753"/>
    <w:rsid w:val="00353860"/>
    <w:rsid w:val="003545FA"/>
    <w:rsid w:val="00361659"/>
    <w:rsid w:val="0036274C"/>
    <w:rsid w:val="00364DAE"/>
    <w:rsid w:val="00365319"/>
    <w:rsid w:val="00365336"/>
    <w:rsid w:val="00372192"/>
    <w:rsid w:val="003721EB"/>
    <w:rsid w:val="003725B9"/>
    <w:rsid w:val="00372FA5"/>
    <w:rsid w:val="0037650F"/>
    <w:rsid w:val="003806F7"/>
    <w:rsid w:val="00381E4C"/>
    <w:rsid w:val="00382B2B"/>
    <w:rsid w:val="00385262"/>
    <w:rsid w:val="00387016"/>
    <w:rsid w:val="003922ED"/>
    <w:rsid w:val="00392BC6"/>
    <w:rsid w:val="00392E9E"/>
    <w:rsid w:val="0039348D"/>
    <w:rsid w:val="00395EC3"/>
    <w:rsid w:val="00396832"/>
    <w:rsid w:val="00396D4C"/>
    <w:rsid w:val="003978AC"/>
    <w:rsid w:val="00397D98"/>
    <w:rsid w:val="003A1B27"/>
    <w:rsid w:val="003A2C38"/>
    <w:rsid w:val="003A6E2A"/>
    <w:rsid w:val="003B10F6"/>
    <w:rsid w:val="003B477B"/>
    <w:rsid w:val="003B4999"/>
    <w:rsid w:val="003B4EC5"/>
    <w:rsid w:val="003B6937"/>
    <w:rsid w:val="003B6F2C"/>
    <w:rsid w:val="003B7E62"/>
    <w:rsid w:val="003C41E5"/>
    <w:rsid w:val="003C584C"/>
    <w:rsid w:val="003D16A2"/>
    <w:rsid w:val="003D256E"/>
    <w:rsid w:val="003D37AC"/>
    <w:rsid w:val="003D3902"/>
    <w:rsid w:val="003D4AC3"/>
    <w:rsid w:val="003D6304"/>
    <w:rsid w:val="003D64D2"/>
    <w:rsid w:val="003D6C89"/>
    <w:rsid w:val="003D70A9"/>
    <w:rsid w:val="003D7C6E"/>
    <w:rsid w:val="003D7FDB"/>
    <w:rsid w:val="003E00A3"/>
    <w:rsid w:val="003E03D6"/>
    <w:rsid w:val="003E078B"/>
    <w:rsid w:val="003E2D71"/>
    <w:rsid w:val="003E416F"/>
    <w:rsid w:val="003E441C"/>
    <w:rsid w:val="003E6A20"/>
    <w:rsid w:val="003F0461"/>
    <w:rsid w:val="003F3E16"/>
    <w:rsid w:val="003F448B"/>
    <w:rsid w:val="003F743D"/>
    <w:rsid w:val="003F77A5"/>
    <w:rsid w:val="00402FAD"/>
    <w:rsid w:val="00405188"/>
    <w:rsid w:val="004072A3"/>
    <w:rsid w:val="00411A4C"/>
    <w:rsid w:val="00411FCB"/>
    <w:rsid w:val="00414C21"/>
    <w:rsid w:val="0041502F"/>
    <w:rsid w:val="004159B0"/>
    <w:rsid w:val="004179EA"/>
    <w:rsid w:val="00420E59"/>
    <w:rsid w:val="00427533"/>
    <w:rsid w:val="00431EE4"/>
    <w:rsid w:val="00432C0D"/>
    <w:rsid w:val="00433EF6"/>
    <w:rsid w:val="00437442"/>
    <w:rsid w:val="0044111F"/>
    <w:rsid w:val="004419BA"/>
    <w:rsid w:val="00443938"/>
    <w:rsid w:val="004449DD"/>
    <w:rsid w:val="004500BE"/>
    <w:rsid w:val="00450AE6"/>
    <w:rsid w:val="0045511B"/>
    <w:rsid w:val="0046014C"/>
    <w:rsid w:val="004615BB"/>
    <w:rsid w:val="004621F8"/>
    <w:rsid w:val="004627E2"/>
    <w:rsid w:val="00466B33"/>
    <w:rsid w:val="00475229"/>
    <w:rsid w:val="004756B5"/>
    <w:rsid w:val="00477237"/>
    <w:rsid w:val="00481962"/>
    <w:rsid w:val="00481E7E"/>
    <w:rsid w:val="00482557"/>
    <w:rsid w:val="0048302B"/>
    <w:rsid w:val="00490AF6"/>
    <w:rsid w:val="00491030"/>
    <w:rsid w:val="004930B0"/>
    <w:rsid w:val="00496B8F"/>
    <w:rsid w:val="004A0579"/>
    <w:rsid w:val="004A2776"/>
    <w:rsid w:val="004A4022"/>
    <w:rsid w:val="004A419F"/>
    <w:rsid w:val="004A6A34"/>
    <w:rsid w:val="004A7D43"/>
    <w:rsid w:val="004A7F96"/>
    <w:rsid w:val="004B1169"/>
    <w:rsid w:val="004B1AE1"/>
    <w:rsid w:val="004B1D59"/>
    <w:rsid w:val="004B2B5D"/>
    <w:rsid w:val="004B4AAD"/>
    <w:rsid w:val="004B6B65"/>
    <w:rsid w:val="004B7A80"/>
    <w:rsid w:val="004C1445"/>
    <w:rsid w:val="004C238A"/>
    <w:rsid w:val="004C59BD"/>
    <w:rsid w:val="004C5B37"/>
    <w:rsid w:val="004C6217"/>
    <w:rsid w:val="004C6732"/>
    <w:rsid w:val="004D01E2"/>
    <w:rsid w:val="004D22E3"/>
    <w:rsid w:val="004D63E2"/>
    <w:rsid w:val="004D66EF"/>
    <w:rsid w:val="004D6B75"/>
    <w:rsid w:val="004D78FD"/>
    <w:rsid w:val="004E1F3F"/>
    <w:rsid w:val="004E464F"/>
    <w:rsid w:val="004E48E9"/>
    <w:rsid w:val="004E49BE"/>
    <w:rsid w:val="004E4BBB"/>
    <w:rsid w:val="004E4C61"/>
    <w:rsid w:val="004E7A19"/>
    <w:rsid w:val="004F0274"/>
    <w:rsid w:val="004F44BF"/>
    <w:rsid w:val="004F57D6"/>
    <w:rsid w:val="004F5B7E"/>
    <w:rsid w:val="004F7039"/>
    <w:rsid w:val="004F77E1"/>
    <w:rsid w:val="004F7EE6"/>
    <w:rsid w:val="00501465"/>
    <w:rsid w:val="005026BE"/>
    <w:rsid w:val="00502793"/>
    <w:rsid w:val="005046D3"/>
    <w:rsid w:val="00505F28"/>
    <w:rsid w:val="00506B55"/>
    <w:rsid w:val="00507429"/>
    <w:rsid w:val="0050780A"/>
    <w:rsid w:val="005104CF"/>
    <w:rsid w:val="00510A38"/>
    <w:rsid w:val="00513272"/>
    <w:rsid w:val="00515352"/>
    <w:rsid w:val="005236FD"/>
    <w:rsid w:val="00524CF7"/>
    <w:rsid w:val="00525F3A"/>
    <w:rsid w:val="00530180"/>
    <w:rsid w:val="00530FDE"/>
    <w:rsid w:val="005323ED"/>
    <w:rsid w:val="005328B1"/>
    <w:rsid w:val="00535201"/>
    <w:rsid w:val="00536DF0"/>
    <w:rsid w:val="005370F7"/>
    <w:rsid w:val="00537367"/>
    <w:rsid w:val="005405FC"/>
    <w:rsid w:val="005444F3"/>
    <w:rsid w:val="00544E3E"/>
    <w:rsid w:val="0054711A"/>
    <w:rsid w:val="00551540"/>
    <w:rsid w:val="005529F2"/>
    <w:rsid w:val="005536EE"/>
    <w:rsid w:val="00554A51"/>
    <w:rsid w:val="00556FAC"/>
    <w:rsid w:val="005576DF"/>
    <w:rsid w:val="005601E3"/>
    <w:rsid w:val="00560942"/>
    <w:rsid w:val="00561E44"/>
    <w:rsid w:val="00562B14"/>
    <w:rsid w:val="00563F94"/>
    <w:rsid w:val="00565738"/>
    <w:rsid w:val="00567AA8"/>
    <w:rsid w:val="005700E8"/>
    <w:rsid w:val="005707FF"/>
    <w:rsid w:val="00572467"/>
    <w:rsid w:val="00572F12"/>
    <w:rsid w:val="00573D28"/>
    <w:rsid w:val="0057421F"/>
    <w:rsid w:val="00575819"/>
    <w:rsid w:val="0057622C"/>
    <w:rsid w:val="00576239"/>
    <w:rsid w:val="0057795D"/>
    <w:rsid w:val="00582FA8"/>
    <w:rsid w:val="0058413B"/>
    <w:rsid w:val="0058633A"/>
    <w:rsid w:val="00586E84"/>
    <w:rsid w:val="005911B3"/>
    <w:rsid w:val="00592309"/>
    <w:rsid w:val="0059233C"/>
    <w:rsid w:val="0059736E"/>
    <w:rsid w:val="005A27F0"/>
    <w:rsid w:val="005A32C5"/>
    <w:rsid w:val="005A47D2"/>
    <w:rsid w:val="005A49CE"/>
    <w:rsid w:val="005A621E"/>
    <w:rsid w:val="005A62D5"/>
    <w:rsid w:val="005A6752"/>
    <w:rsid w:val="005A6C4A"/>
    <w:rsid w:val="005B0D83"/>
    <w:rsid w:val="005B1285"/>
    <w:rsid w:val="005B42BF"/>
    <w:rsid w:val="005B5CCE"/>
    <w:rsid w:val="005B60CC"/>
    <w:rsid w:val="005B6585"/>
    <w:rsid w:val="005B7A80"/>
    <w:rsid w:val="005C31F9"/>
    <w:rsid w:val="005C3513"/>
    <w:rsid w:val="005D5C5E"/>
    <w:rsid w:val="005D5E48"/>
    <w:rsid w:val="005D6655"/>
    <w:rsid w:val="005D76C4"/>
    <w:rsid w:val="005E25B6"/>
    <w:rsid w:val="005E3590"/>
    <w:rsid w:val="005E52A2"/>
    <w:rsid w:val="005E5C5C"/>
    <w:rsid w:val="005E67A4"/>
    <w:rsid w:val="005E7479"/>
    <w:rsid w:val="005E76A6"/>
    <w:rsid w:val="005F0BB1"/>
    <w:rsid w:val="005F163F"/>
    <w:rsid w:val="005F1D46"/>
    <w:rsid w:val="005F3B6D"/>
    <w:rsid w:val="005F4188"/>
    <w:rsid w:val="00600B5E"/>
    <w:rsid w:val="00601547"/>
    <w:rsid w:val="00602088"/>
    <w:rsid w:val="00602C06"/>
    <w:rsid w:val="00605AD4"/>
    <w:rsid w:val="0060663B"/>
    <w:rsid w:val="0061189E"/>
    <w:rsid w:val="00611E21"/>
    <w:rsid w:val="00611F3D"/>
    <w:rsid w:val="0061234E"/>
    <w:rsid w:val="0061257B"/>
    <w:rsid w:val="006126DC"/>
    <w:rsid w:val="006139E5"/>
    <w:rsid w:val="0061669A"/>
    <w:rsid w:val="00616D33"/>
    <w:rsid w:val="006179C0"/>
    <w:rsid w:val="00620A52"/>
    <w:rsid w:val="006216E3"/>
    <w:rsid w:val="0062216F"/>
    <w:rsid w:val="0062378A"/>
    <w:rsid w:val="00630215"/>
    <w:rsid w:val="006342A2"/>
    <w:rsid w:val="00634CCA"/>
    <w:rsid w:val="00635776"/>
    <w:rsid w:val="0064270E"/>
    <w:rsid w:val="00642C85"/>
    <w:rsid w:val="0064317C"/>
    <w:rsid w:val="006434C6"/>
    <w:rsid w:val="00643FE5"/>
    <w:rsid w:val="00646B20"/>
    <w:rsid w:val="006470D1"/>
    <w:rsid w:val="0065441B"/>
    <w:rsid w:val="00654B9D"/>
    <w:rsid w:val="006579CC"/>
    <w:rsid w:val="00657D06"/>
    <w:rsid w:val="00660945"/>
    <w:rsid w:val="006610A1"/>
    <w:rsid w:val="00661510"/>
    <w:rsid w:val="00663D92"/>
    <w:rsid w:val="00664BDE"/>
    <w:rsid w:val="0066504B"/>
    <w:rsid w:val="006672F7"/>
    <w:rsid w:val="0067165E"/>
    <w:rsid w:val="00672B5A"/>
    <w:rsid w:val="0067580B"/>
    <w:rsid w:val="00680271"/>
    <w:rsid w:val="006841B2"/>
    <w:rsid w:val="006852B4"/>
    <w:rsid w:val="00692ADC"/>
    <w:rsid w:val="00693A24"/>
    <w:rsid w:val="00694309"/>
    <w:rsid w:val="006949D6"/>
    <w:rsid w:val="00695410"/>
    <w:rsid w:val="00695471"/>
    <w:rsid w:val="00696626"/>
    <w:rsid w:val="0069727F"/>
    <w:rsid w:val="00697989"/>
    <w:rsid w:val="00697FE6"/>
    <w:rsid w:val="006A3975"/>
    <w:rsid w:val="006A3BBB"/>
    <w:rsid w:val="006A612F"/>
    <w:rsid w:val="006A6651"/>
    <w:rsid w:val="006B1894"/>
    <w:rsid w:val="006B625C"/>
    <w:rsid w:val="006B6636"/>
    <w:rsid w:val="006C04FE"/>
    <w:rsid w:val="006C170C"/>
    <w:rsid w:val="006C27BA"/>
    <w:rsid w:val="006C2F51"/>
    <w:rsid w:val="006C3793"/>
    <w:rsid w:val="006C5514"/>
    <w:rsid w:val="006C5877"/>
    <w:rsid w:val="006C7B97"/>
    <w:rsid w:val="006D0F16"/>
    <w:rsid w:val="006D1498"/>
    <w:rsid w:val="006D2CBD"/>
    <w:rsid w:val="006D33F3"/>
    <w:rsid w:val="006D434B"/>
    <w:rsid w:val="006D4560"/>
    <w:rsid w:val="006D655B"/>
    <w:rsid w:val="006D65F5"/>
    <w:rsid w:val="006D6949"/>
    <w:rsid w:val="006D7CA8"/>
    <w:rsid w:val="006E26FB"/>
    <w:rsid w:val="006E39D9"/>
    <w:rsid w:val="006E5382"/>
    <w:rsid w:val="006F01BE"/>
    <w:rsid w:val="006F55CB"/>
    <w:rsid w:val="007001E5"/>
    <w:rsid w:val="007003D3"/>
    <w:rsid w:val="00700828"/>
    <w:rsid w:val="007008B0"/>
    <w:rsid w:val="00702B44"/>
    <w:rsid w:val="00703027"/>
    <w:rsid w:val="00705C10"/>
    <w:rsid w:val="007075B6"/>
    <w:rsid w:val="007079AA"/>
    <w:rsid w:val="00707F89"/>
    <w:rsid w:val="0071486F"/>
    <w:rsid w:val="00715A32"/>
    <w:rsid w:val="00715A62"/>
    <w:rsid w:val="00716E03"/>
    <w:rsid w:val="00717840"/>
    <w:rsid w:val="00717C29"/>
    <w:rsid w:val="00722E46"/>
    <w:rsid w:val="00724342"/>
    <w:rsid w:val="0072506D"/>
    <w:rsid w:val="00730139"/>
    <w:rsid w:val="00731A91"/>
    <w:rsid w:val="00732969"/>
    <w:rsid w:val="00735235"/>
    <w:rsid w:val="0073562F"/>
    <w:rsid w:val="00736B79"/>
    <w:rsid w:val="007435FC"/>
    <w:rsid w:val="00744D6B"/>
    <w:rsid w:val="007464E0"/>
    <w:rsid w:val="00747603"/>
    <w:rsid w:val="00751ADC"/>
    <w:rsid w:val="00753614"/>
    <w:rsid w:val="00753940"/>
    <w:rsid w:val="0075603C"/>
    <w:rsid w:val="00760C25"/>
    <w:rsid w:val="0076375B"/>
    <w:rsid w:val="00765FED"/>
    <w:rsid w:val="007706B3"/>
    <w:rsid w:val="00772A43"/>
    <w:rsid w:val="00773428"/>
    <w:rsid w:val="00773753"/>
    <w:rsid w:val="0077433E"/>
    <w:rsid w:val="00777C3E"/>
    <w:rsid w:val="007820F3"/>
    <w:rsid w:val="00785323"/>
    <w:rsid w:val="007865C4"/>
    <w:rsid w:val="00786EEB"/>
    <w:rsid w:val="0078738C"/>
    <w:rsid w:val="00790CA1"/>
    <w:rsid w:val="0079134E"/>
    <w:rsid w:val="00792248"/>
    <w:rsid w:val="007933ED"/>
    <w:rsid w:val="00793D47"/>
    <w:rsid w:val="0079435F"/>
    <w:rsid w:val="00796F4B"/>
    <w:rsid w:val="007972C0"/>
    <w:rsid w:val="00797716"/>
    <w:rsid w:val="007A00AD"/>
    <w:rsid w:val="007A10A1"/>
    <w:rsid w:val="007A1A00"/>
    <w:rsid w:val="007A35CD"/>
    <w:rsid w:val="007A4132"/>
    <w:rsid w:val="007A63AD"/>
    <w:rsid w:val="007B0435"/>
    <w:rsid w:val="007B1EC7"/>
    <w:rsid w:val="007B2049"/>
    <w:rsid w:val="007B3843"/>
    <w:rsid w:val="007B4EDD"/>
    <w:rsid w:val="007B5F2E"/>
    <w:rsid w:val="007C0A6B"/>
    <w:rsid w:val="007C1527"/>
    <w:rsid w:val="007C163A"/>
    <w:rsid w:val="007C3BA0"/>
    <w:rsid w:val="007C404A"/>
    <w:rsid w:val="007C71AD"/>
    <w:rsid w:val="007C7488"/>
    <w:rsid w:val="007C7631"/>
    <w:rsid w:val="007D034A"/>
    <w:rsid w:val="007D0AA4"/>
    <w:rsid w:val="007D1007"/>
    <w:rsid w:val="007D26A7"/>
    <w:rsid w:val="007D2853"/>
    <w:rsid w:val="007D41AB"/>
    <w:rsid w:val="007D4DD4"/>
    <w:rsid w:val="007D515D"/>
    <w:rsid w:val="007D62F3"/>
    <w:rsid w:val="007D7235"/>
    <w:rsid w:val="007D78ED"/>
    <w:rsid w:val="007E12BA"/>
    <w:rsid w:val="007E1EC7"/>
    <w:rsid w:val="007E259F"/>
    <w:rsid w:val="007E2E02"/>
    <w:rsid w:val="007E4007"/>
    <w:rsid w:val="007F1B0C"/>
    <w:rsid w:val="007F2C98"/>
    <w:rsid w:val="007F31C2"/>
    <w:rsid w:val="007F514F"/>
    <w:rsid w:val="007F5818"/>
    <w:rsid w:val="007F5960"/>
    <w:rsid w:val="007F642D"/>
    <w:rsid w:val="00803139"/>
    <w:rsid w:val="0080546C"/>
    <w:rsid w:val="00806277"/>
    <w:rsid w:val="00806FD9"/>
    <w:rsid w:val="0081067A"/>
    <w:rsid w:val="00811098"/>
    <w:rsid w:val="00812E19"/>
    <w:rsid w:val="00813C5E"/>
    <w:rsid w:val="00815518"/>
    <w:rsid w:val="00815EFA"/>
    <w:rsid w:val="00820320"/>
    <w:rsid w:val="00820C41"/>
    <w:rsid w:val="00821309"/>
    <w:rsid w:val="00823CFC"/>
    <w:rsid w:val="00826DF5"/>
    <w:rsid w:val="008300EE"/>
    <w:rsid w:val="008311B6"/>
    <w:rsid w:val="00832454"/>
    <w:rsid w:val="008325C0"/>
    <w:rsid w:val="00833498"/>
    <w:rsid w:val="008357DB"/>
    <w:rsid w:val="00837225"/>
    <w:rsid w:val="00840B19"/>
    <w:rsid w:val="00841BAC"/>
    <w:rsid w:val="008474B2"/>
    <w:rsid w:val="00853247"/>
    <w:rsid w:val="0085635C"/>
    <w:rsid w:val="00856689"/>
    <w:rsid w:val="00861351"/>
    <w:rsid w:val="008638FB"/>
    <w:rsid w:val="00864765"/>
    <w:rsid w:val="008666D3"/>
    <w:rsid w:val="008728CB"/>
    <w:rsid w:val="008774EE"/>
    <w:rsid w:val="00877DBD"/>
    <w:rsid w:val="008802E2"/>
    <w:rsid w:val="008824BE"/>
    <w:rsid w:val="00882774"/>
    <w:rsid w:val="00883C2B"/>
    <w:rsid w:val="008849A3"/>
    <w:rsid w:val="008867D9"/>
    <w:rsid w:val="008879BD"/>
    <w:rsid w:val="00891890"/>
    <w:rsid w:val="00891CAF"/>
    <w:rsid w:val="008929F2"/>
    <w:rsid w:val="0089335A"/>
    <w:rsid w:val="008934A6"/>
    <w:rsid w:val="008952F6"/>
    <w:rsid w:val="008969F1"/>
    <w:rsid w:val="008A10FD"/>
    <w:rsid w:val="008A2165"/>
    <w:rsid w:val="008A2BF2"/>
    <w:rsid w:val="008A33BA"/>
    <w:rsid w:val="008A3900"/>
    <w:rsid w:val="008A397A"/>
    <w:rsid w:val="008A47CF"/>
    <w:rsid w:val="008A4EDA"/>
    <w:rsid w:val="008A4F13"/>
    <w:rsid w:val="008A69E3"/>
    <w:rsid w:val="008B13C0"/>
    <w:rsid w:val="008B2785"/>
    <w:rsid w:val="008B3348"/>
    <w:rsid w:val="008B396C"/>
    <w:rsid w:val="008B4804"/>
    <w:rsid w:val="008B6FB0"/>
    <w:rsid w:val="008B7502"/>
    <w:rsid w:val="008C0E63"/>
    <w:rsid w:val="008C4248"/>
    <w:rsid w:val="008C4DAE"/>
    <w:rsid w:val="008D0B9F"/>
    <w:rsid w:val="008D18F8"/>
    <w:rsid w:val="008D1BD7"/>
    <w:rsid w:val="008D20E8"/>
    <w:rsid w:val="008D2976"/>
    <w:rsid w:val="008D3995"/>
    <w:rsid w:val="008D42C7"/>
    <w:rsid w:val="008D468D"/>
    <w:rsid w:val="008D6701"/>
    <w:rsid w:val="008D6AE9"/>
    <w:rsid w:val="008E1191"/>
    <w:rsid w:val="008E546A"/>
    <w:rsid w:val="008E62B6"/>
    <w:rsid w:val="008E7958"/>
    <w:rsid w:val="008E7CBE"/>
    <w:rsid w:val="008F300F"/>
    <w:rsid w:val="008F3869"/>
    <w:rsid w:val="008F409A"/>
    <w:rsid w:val="008F442E"/>
    <w:rsid w:val="008F46E7"/>
    <w:rsid w:val="008F485C"/>
    <w:rsid w:val="008F628E"/>
    <w:rsid w:val="00902B46"/>
    <w:rsid w:val="00903C3F"/>
    <w:rsid w:val="00905B2F"/>
    <w:rsid w:val="00910958"/>
    <w:rsid w:val="00910AEC"/>
    <w:rsid w:val="0091355D"/>
    <w:rsid w:val="009147CA"/>
    <w:rsid w:val="0091490D"/>
    <w:rsid w:val="0091567C"/>
    <w:rsid w:val="009162BC"/>
    <w:rsid w:val="0092322E"/>
    <w:rsid w:val="00927825"/>
    <w:rsid w:val="00931AC5"/>
    <w:rsid w:val="00932C57"/>
    <w:rsid w:val="0093304A"/>
    <w:rsid w:val="0093499D"/>
    <w:rsid w:val="00936C12"/>
    <w:rsid w:val="00941942"/>
    <w:rsid w:val="00944730"/>
    <w:rsid w:val="00945C98"/>
    <w:rsid w:val="00946347"/>
    <w:rsid w:val="00946681"/>
    <w:rsid w:val="009509CF"/>
    <w:rsid w:val="009517FC"/>
    <w:rsid w:val="00952C56"/>
    <w:rsid w:val="00953966"/>
    <w:rsid w:val="00953BE2"/>
    <w:rsid w:val="0095469F"/>
    <w:rsid w:val="00962645"/>
    <w:rsid w:val="0096540C"/>
    <w:rsid w:val="009654FA"/>
    <w:rsid w:val="00967B0A"/>
    <w:rsid w:val="00967DB4"/>
    <w:rsid w:val="009706CA"/>
    <w:rsid w:val="00970CA1"/>
    <w:rsid w:val="00970D83"/>
    <w:rsid w:val="0097203F"/>
    <w:rsid w:val="00977F86"/>
    <w:rsid w:val="00980511"/>
    <w:rsid w:val="0098346C"/>
    <w:rsid w:val="00983B1D"/>
    <w:rsid w:val="00986442"/>
    <w:rsid w:val="00987D87"/>
    <w:rsid w:val="00987ECA"/>
    <w:rsid w:val="00990011"/>
    <w:rsid w:val="0099186D"/>
    <w:rsid w:val="00993F8D"/>
    <w:rsid w:val="009A2BC4"/>
    <w:rsid w:val="009A3AD3"/>
    <w:rsid w:val="009A4FEA"/>
    <w:rsid w:val="009A557D"/>
    <w:rsid w:val="009A7EE6"/>
    <w:rsid w:val="009B6B05"/>
    <w:rsid w:val="009B6E49"/>
    <w:rsid w:val="009B71B1"/>
    <w:rsid w:val="009B7E73"/>
    <w:rsid w:val="009C03B6"/>
    <w:rsid w:val="009C0870"/>
    <w:rsid w:val="009C174B"/>
    <w:rsid w:val="009C20ED"/>
    <w:rsid w:val="009C2567"/>
    <w:rsid w:val="009C4C0C"/>
    <w:rsid w:val="009C4C31"/>
    <w:rsid w:val="009C60A1"/>
    <w:rsid w:val="009C7D1B"/>
    <w:rsid w:val="009D0C1B"/>
    <w:rsid w:val="009D11EF"/>
    <w:rsid w:val="009D1B99"/>
    <w:rsid w:val="009D343D"/>
    <w:rsid w:val="009D3781"/>
    <w:rsid w:val="009D3ED5"/>
    <w:rsid w:val="009D3FE9"/>
    <w:rsid w:val="009D6EFD"/>
    <w:rsid w:val="009E0214"/>
    <w:rsid w:val="009E0A89"/>
    <w:rsid w:val="009E389C"/>
    <w:rsid w:val="009E462B"/>
    <w:rsid w:val="009E5785"/>
    <w:rsid w:val="009E5948"/>
    <w:rsid w:val="009E788B"/>
    <w:rsid w:val="009E7B86"/>
    <w:rsid w:val="009E7ED9"/>
    <w:rsid w:val="009F0FE7"/>
    <w:rsid w:val="009F15E0"/>
    <w:rsid w:val="009F1CED"/>
    <w:rsid w:val="009F26E9"/>
    <w:rsid w:val="009F2D74"/>
    <w:rsid w:val="009F3B37"/>
    <w:rsid w:val="009F537D"/>
    <w:rsid w:val="009F5EA8"/>
    <w:rsid w:val="009F6B25"/>
    <w:rsid w:val="00A00DC7"/>
    <w:rsid w:val="00A017FE"/>
    <w:rsid w:val="00A046F0"/>
    <w:rsid w:val="00A05272"/>
    <w:rsid w:val="00A057E0"/>
    <w:rsid w:val="00A063BA"/>
    <w:rsid w:val="00A13177"/>
    <w:rsid w:val="00A134AC"/>
    <w:rsid w:val="00A14AB8"/>
    <w:rsid w:val="00A14CD0"/>
    <w:rsid w:val="00A1583C"/>
    <w:rsid w:val="00A16CBB"/>
    <w:rsid w:val="00A1776E"/>
    <w:rsid w:val="00A2127C"/>
    <w:rsid w:val="00A27585"/>
    <w:rsid w:val="00A331C6"/>
    <w:rsid w:val="00A346DE"/>
    <w:rsid w:val="00A360E6"/>
    <w:rsid w:val="00A36427"/>
    <w:rsid w:val="00A36A72"/>
    <w:rsid w:val="00A36F7C"/>
    <w:rsid w:val="00A37A13"/>
    <w:rsid w:val="00A456F1"/>
    <w:rsid w:val="00A45886"/>
    <w:rsid w:val="00A50C7B"/>
    <w:rsid w:val="00A50D9A"/>
    <w:rsid w:val="00A52F61"/>
    <w:rsid w:val="00A5407A"/>
    <w:rsid w:val="00A545E2"/>
    <w:rsid w:val="00A55C6A"/>
    <w:rsid w:val="00A56D17"/>
    <w:rsid w:val="00A662FE"/>
    <w:rsid w:val="00A67323"/>
    <w:rsid w:val="00A70DB8"/>
    <w:rsid w:val="00A734EB"/>
    <w:rsid w:val="00A74052"/>
    <w:rsid w:val="00A80306"/>
    <w:rsid w:val="00A810AD"/>
    <w:rsid w:val="00A81688"/>
    <w:rsid w:val="00A82347"/>
    <w:rsid w:val="00A83387"/>
    <w:rsid w:val="00A926BD"/>
    <w:rsid w:val="00A92A9C"/>
    <w:rsid w:val="00A93E54"/>
    <w:rsid w:val="00A95D3F"/>
    <w:rsid w:val="00A963F3"/>
    <w:rsid w:val="00A97104"/>
    <w:rsid w:val="00AA0E63"/>
    <w:rsid w:val="00AA52D5"/>
    <w:rsid w:val="00AA5B87"/>
    <w:rsid w:val="00AA7292"/>
    <w:rsid w:val="00AB0838"/>
    <w:rsid w:val="00AB4052"/>
    <w:rsid w:val="00AB5D2D"/>
    <w:rsid w:val="00AC0A03"/>
    <w:rsid w:val="00AC1B43"/>
    <w:rsid w:val="00AC2F71"/>
    <w:rsid w:val="00AC4047"/>
    <w:rsid w:val="00AC4A43"/>
    <w:rsid w:val="00AC721C"/>
    <w:rsid w:val="00AD1C3A"/>
    <w:rsid w:val="00AD3966"/>
    <w:rsid w:val="00AD3ECA"/>
    <w:rsid w:val="00AD4677"/>
    <w:rsid w:val="00AD5054"/>
    <w:rsid w:val="00AE3542"/>
    <w:rsid w:val="00AE5899"/>
    <w:rsid w:val="00AE718B"/>
    <w:rsid w:val="00AE73DC"/>
    <w:rsid w:val="00AF0666"/>
    <w:rsid w:val="00AF13D5"/>
    <w:rsid w:val="00AF178E"/>
    <w:rsid w:val="00AF2035"/>
    <w:rsid w:val="00AF66E1"/>
    <w:rsid w:val="00AF7008"/>
    <w:rsid w:val="00AF751B"/>
    <w:rsid w:val="00B0059D"/>
    <w:rsid w:val="00B01133"/>
    <w:rsid w:val="00B019CD"/>
    <w:rsid w:val="00B0434C"/>
    <w:rsid w:val="00B04E32"/>
    <w:rsid w:val="00B04F03"/>
    <w:rsid w:val="00B0767E"/>
    <w:rsid w:val="00B07AEB"/>
    <w:rsid w:val="00B07EFF"/>
    <w:rsid w:val="00B11BB0"/>
    <w:rsid w:val="00B11EE9"/>
    <w:rsid w:val="00B12AE8"/>
    <w:rsid w:val="00B13A4B"/>
    <w:rsid w:val="00B14F53"/>
    <w:rsid w:val="00B1729E"/>
    <w:rsid w:val="00B251D2"/>
    <w:rsid w:val="00B25881"/>
    <w:rsid w:val="00B2679D"/>
    <w:rsid w:val="00B30CF2"/>
    <w:rsid w:val="00B33474"/>
    <w:rsid w:val="00B341C9"/>
    <w:rsid w:val="00B36031"/>
    <w:rsid w:val="00B368B1"/>
    <w:rsid w:val="00B37594"/>
    <w:rsid w:val="00B377FD"/>
    <w:rsid w:val="00B41B05"/>
    <w:rsid w:val="00B4210E"/>
    <w:rsid w:val="00B432C8"/>
    <w:rsid w:val="00B44BC7"/>
    <w:rsid w:val="00B44CAC"/>
    <w:rsid w:val="00B5268C"/>
    <w:rsid w:val="00B579BA"/>
    <w:rsid w:val="00B6286D"/>
    <w:rsid w:val="00B63C55"/>
    <w:rsid w:val="00B6524F"/>
    <w:rsid w:val="00B6654E"/>
    <w:rsid w:val="00B6687E"/>
    <w:rsid w:val="00B67E38"/>
    <w:rsid w:val="00B70847"/>
    <w:rsid w:val="00B7269A"/>
    <w:rsid w:val="00B743FD"/>
    <w:rsid w:val="00B769A8"/>
    <w:rsid w:val="00B77B63"/>
    <w:rsid w:val="00B85F99"/>
    <w:rsid w:val="00B8795E"/>
    <w:rsid w:val="00B91CB2"/>
    <w:rsid w:val="00B91F5D"/>
    <w:rsid w:val="00B932CE"/>
    <w:rsid w:val="00B93321"/>
    <w:rsid w:val="00B9464A"/>
    <w:rsid w:val="00B96C93"/>
    <w:rsid w:val="00B96FBE"/>
    <w:rsid w:val="00BA4D61"/>
    <w:rsid w:val="00BA4F68"/>
    <w:rsid w:val="00BB18F1"/>
    <w:rsid w:val="00BB1F45"/>
    <w:rsid w:val="00BB2108"/>
    <w:rsid w:val="00BB26C2"/>
    <w:rsid w:val="00BB4B51"/>
    <w:rsid w:val="00BB59A6"/>
    <w:rsid w:val="00BB6CF7"/>
    <w:rsid w:val="00BB6D0E"/>
    <w:rsid w:val="00BB75FE"/>
    <w:rsid w:val="00BC0D77"/>
    <w:rsid w:val="00BC4BDA"/>
    <w:rsid w:val="00BC53F6"/>
    <w:rsid w:val="00BC58D0"/>
    <w:rsid w:val="00BC6C58"/>
    <w:rsid w:val="00BC7BCA"/>
    <w:rsid w:val="00BD3358"/>
    <w:rsid w:val="00BD33D8"/>
    <w:rsid w:val="00BD3D18"/>
    <w:rsid w:val="00BD4F47"/>
    <w:rsid w:val="00BD6F3C"/>
    <w:rsid w:val="00BE237A"/>
    <w:rsid w:val="00BE2972"/>
    <w:rsid w:val="00BE42A3"/>
    <w:rsid w:val="00BE5AD7"/>
    <w:rsid w:val="00BF055C"/>
    <w:rsid w:val="00BF1505"/>
    <w:rsid w:val="00BF1CDB"/>
    <w:rsid w:val="00BF274C"/>
    <w:rsid w:val="00BF3DEA"/>
    <w:rsid w:val="00BF4BCB"/>
    <w:rsid w:val="00BF5B1C"/>
    <w:rsid w:val="00BF73FF"/>
    <w:rsid w:val="00C011A6"/>
    <w:rsid w:val="00C01AE5"/>
    <w:rsid w:val="00C037DC"/>
    <w:rsid w:val="00C076A9"/>
    <w:rsid w:val="00C07812"/>
    <w:rsid w:val="00C10BC1"/>
    <w:rsid w:val="00C111E0"/>
    <w:rsid w:val="00C11A39"/>
    <w:rsid w:val="00C12D0D"/>
    <w:rsid w:val="00C1449E"/>
    <w:rsid w:val="00C15B67"/>
    <w:rsid w:val="00C17ED2"/>
    <w:rsid w:val="00C22126"/>
    <w:rsid w:val="00C24C33"/>
    <w:rsid w:val="00C25BEF"/>
    <w:rsid w:val="00C26564"/>
    <w:rsid w:val="00C31153"/>
    <w:rsid w:val="00C33D82"/>
    <w:rsid w:val="00C34896"/>
    <w:rsid w:val="00C35098"/>
    <w:rsid w:val="00C37450"/>
    <w:rsid w:val="00C46EE7"/>
    <w:rsid w:val="00C475D5"/>
    <w:rsid w:val="00C4799A"/>
    <w:rsid w:val="00C511EF"/>
    <w:rsid w:val="00C5122C"/>
    <w:rsid w:val="00C53527"/>
    <w:rsid w:val="00C5449F"/>
    <w:rsid w:val="00C557D2"/>
    <w:rsid w:val="00C56719"/>
    <w:rsid w:val="00C62432"/>
    <w:rsid w:val="00C639AF"/>
    <w:rsid w:val="00C643AB"/>
    <w:rsid w:val="00C663DB"/>
    <w:rsid w:val="00C67507"/>
    <w:rsid w:val="00C67D08"/>
    <w:rsid w:val="00C700DD"/>
    <w:rsid w:val="00C73206"/>
    <w:rsid w:val="00C738BE"/>
    <w:rsid w:val="00C745D8"/>
    <w:rsid w:val="00C767FC"/>
    <w:rsid w:val="00C768EE"/>
    <w:rsid w:val="00C77518"/>
    <w:rsid w:val="00C80330"/>
    <w:rsid w:val="00C8213D"/>
    <w:rsid w:val="00C845AE"/>
    <w:rsid w:val="00C850E2"/>
    <w:rsid w:val="00C86B36"/>
    <w:rsid w:val="00C90CB7"/>
    <w:rsid w:val="00C954F3"/>
    <w:rsid w:val="00C9554E"/>
    <w:rsid w:val="00C95C27"/>
    <w:rsid w:val="00C966D8"/>
    <w:rsid w:val="00C978A9"/>
    <w:rsid w:val="00CA0807"/>
    <w:rsid w:val="00CA11E4"/>
    <w:rsid w:val="00CA6A99"/>
    <w:rsid w:val="00CA6C59"/>
    <w:rsid w:val="00CA6EA1"/>
    <w:rsid w:val="00CB379A"/>
    <w:rsid w:val="00CB4409"/>
    <w:rsid w:val="00CB59B5"/>
    <w:rsid w:val="00CB6EC6"/>
    <w:rsid w:val="00CB7259"/>
    <w:rsid w:val="00CC002A"/>
    <w:rsid w:val="00CC4F7C"/>
    <w:rsid w:val="00CC53BE"/>
    <w:rsid w:val="00CC6CA9"/>
    <w:rsid w:val="00CD2235"/>
    <w:rsid w:val="00CD42F4"/>
    <w:rsid w:val="00CD45D1"/>
    <w:rsid w:val="00CE1447"/>
    <w:rsid w:val="00CE1E19"/>
    <w:rsid w:val="00CE1E3E"/>
    <w:rsid w:val="00CE3CF3"/>
    <w:rsid w:val="00CE4D46"/>
    <w:rsid w:val="00CE5B0A"/>
    <w:rsid w:val="00CE6D61"/>
    <w:rsid w:val="00CE75F8"/>
    <w:rsid w:val="00CF2D28"/>
    <w:rsid w:val="00CF57C8"/>
    <w:rsid w:val="00CF659D"/>
    <w:rsid w:val="00CF6F35"/>
    <w:rsid w:val="00CF759B"/>
    <w:rsid w:val="00D00570"/>
    <w:rsid w:val="00D0425D"/>
    <w:rsid w:val="00D0461F"/>
    <w:rsid w:val="00D0555F"/>
    <w:rsid w:val="00D11C17"/>
    <w:rsid w:val="00D13416"/>
    <w:rsid w:val="00D168C4"/>
    <w:rsid w:val="00D16B61"/>
    <w:rsid w:val="00D17E6A"/>
    <w:rsid w:val="00D20A81"/>
    <w:rsid w:val="00D2141E"/>
    <w:rsid w:val="00D21BA5"/>
    <w:rsid w:val="00D25E8D"/>
    <w:rsid w:val="00D3279A"/>
    <w:rsid w:val="00D37AE8"/>
    <w:rsid w:val="00D40BBD"/>
    <w:rsid w:val="00D476D7"/>
    <w:rsid w:val="00D47F20"/>
    <w:rsid w:val="00D50615"/>
    <w:rsid w:val="00D50F71"/>
    <w:rsid w:val="00D5380F"/>
    <w:rsid w:val="00D55BF4"/>
    <w:rsid w:val="00D55EDB"/>
    <w:rsid w:val="00D60FA7"/>
    <w:rsid w:val="00D61022"/>
    <w:rsid w:val="00D6145F"/>
    <w:rsid w:val="00D6221C"/>
    <w:rsid w:val="00D62D83"/>
    <w:rsid w:val="00D63D4E"/>
    <w:rsid w:val="00D64C7B"/>
    <w:rsid w:val="00D65627"/>
    <w:rsid w:val="00D65963"/>
    <w:rsid w:val="00D66907"/>
    <w:rsid w:val="00D66CD2"/>
    <w:rsid w:val="00D66DEF"/>
    <w:rsid w:val="00D71514"/>
    <w:rsid w:val="00D7253F"/>
    <w:rsid w:val="00D72D60"/>
    <w:rsid w:val="00D74580"/>
    <w:rsid w:val="00D77553"/>
    <w:rsid w:val="00D812AA"/>
    <w:rsid w:val="00D827DC"/>
    <w:rsid w:val="00D82A07"/>
    <w:rsid w:val="00D83234"/>
    <w:rsid w:val="00D838DA"/>
    <w:rsid w:val="00D83A64"/>
    <w:rsid w:val="00D905BE"/>
    <w:rsid w:val="00D90722"/>
    <w:rsid w:val="00D90B5C"/>
    <w:rsid w:val="00D90EE4"/>
    <w:rsid w:val="00D911A8"/>
    <w:rsid w:val="00D913D8"/>
    <w:rsid w:val="00D91D0B"/>
    <w:rsid w:val="00D92028"/>
    <w:rsid w:val="00D93DDB"/>
    <w:rsid w:val="00D94F63"/>
    <w:rsid w:val="00D95490"/>
    <w:rsid w:val="00D95E88"/>
    <w:rsid w:val="00DA0239"/>
    <w:rsid w:val="00DA097B"/>
    <w:rsid w:val="00DA2656"/>
    <w:rsid w:val="00DA4631"/>
    <w:rsid w:val="00DA46EC"/>
    <w:rsid w:val="00DA68F5"/>
    <w:rsid w:val="00DA7B12"/>
    <w:rsid w:val="00DB0403"/>
    <w:rsid w:val="00DB06B5"/>
    <w:rsid w:val="00DB1689"/>
    <w:rsid w:val="00DB1980"/>
    <w:rsid w:val="00DB3781"/>
    <w:rsid w:val="00DB43E8"/>
    <w:rsid w:val="00DC05CA"/>
    <w:rsid w:val="00DC0805"/>
    <w:rsid w:val="00DC0CC5"/>
    <w:rsid w:val="00DC15CD"/>
    <w:rsid w:val="00DC1847"/>
    <w:rsid w:val="00DC27EB"/>
    <w:rsid w:val="00DC3EE3"/>
    <w:rsid w:val="00DC64BF"/>
    <w:rsid w:val="00DC6686"/>
    <w:rsid w:val="00DD04DB"/>
    <w:rsid w:val="00DD39B9"/>
    <w:rsid w:val="00DD67A4"/>
    <w:rsid w:val="00DE0FDC"/>
    <w:rsid w:val="00DE1D16"/>
    <w:rsid w:val="00DE3729"/>
    <w:rsid w:val="00DE48A8"/>
    <w:rsid w:val="00DE55CB"/>
    <w:rsid w:val="00DE7542"/>
    <w:rsid w:val="00DF15CD"/>
    <w:rsid w:val="00DF2CDD"/>
    <w:rsid w:val="00DF6329"/>
    <w:rsid w:val="00DF6B67"/>
    <w:rsid w:val="00DF72C0"/>
    <w:rsid w:val="00E007FB"/>
    <w:rsid w:val="00E020E5"/>
    <w:rsid w:val="00E020EE"/>
    <w:rsid w:val="00E02340"/>
    <w:rsid w:val="00E03FF1"/>
    <w:rsid w:val="00E047DB"/>
    <w:rsid w:val="00E05B91"/>
    <w:rsid w:val="00E05EF8"/>
    <w:rsid w:val="00E07425"/>
    <w:rsid w:val="00E07995"/>
    <w:rsid w:val="00E11490"/>
    <w:rsid w:val="00E1444D"/>
    <w:rsid w:val="00E15C9E"/>
    <w:rsid w:val="00E17040"/>
    <w:rsid w:val="00E2089A"/>
    <w:rsid w:val="00E22215"/>
    <w:rsid w:val="00E23308"/>
    <w:rsid w:val="00E248DA"/>
    <w:rsid w:val="00E2534B"/>
    <w:rsid w:val="00E26ACE"/>
    <w:rsid w:val="00E27020"/>
    <w:rsid w:val="00E279DF"/>
    <w:rsid w:val="00E30C39"/>
    <w:rsid w:val="00E320B1"/>
    <w:rsid w:val="00E32BBE"/>
    <w:rsid w:val="00E33DB0"/>
    <w:rsid w:val="00E3603B"/>
    <w:rsid w:val="00E36568"/>
    <w:rsid w:val="00E444F4"/>
    <w:rsid w:val="00E4516D"/>
    <w:rsid w:val="00E45E92"/>
    <w:rsid w:val="00E4637A"/>
    <w:rsid w:val="00E47425"/>
    <w:rsid w:val="00E50CB2"/>
    <w:rsid w:val="00E50FFF"/>
    <w:rsid w:val="00E52990"/>
    <w:rsid w:val="00E54258"/>
    <w:rsid w:val="00E547B1"/>
    <w:rsid w:val="00E56BC6"/>
    <w:rsid w:val="00E60200"/>
    <w:rsid w:val="00E60CE0"/>
    <w:rsid w:val="00E61696"/>
    <w:rsid w:val="00E631CB"/>
    <w:rsid w:val="00E6507C"/>
    <w:rsid w:val="00E70650"/>
    <w:rsid w:val="00E72C7A"/>
    <w:rsid w:val="00E7379A"/>
    <w:rsid w:val="00E73974"/>
    <w:rsid w:val="00E800D7"/>
    <w:rsid w:val="00E8425F"/>
    <w:rsid w:val="00E85816"/>
    <w:rsid w:val="00E85FF3"/>
    <w:rsid w:val="00E862AF"/>
    <w:rsid w:val="00E91C7B"/>
    <w:rsid w:val="00E9234C"/>
    <w:rsid w:val="00E92C42"/>
    <w:rsid w:val="00E949BB"/>
    <w:rsid w:val="00E95DD4"/>
    <w:rsid w:val="00E9605B"/>
    <w:rsid w:val="00EA29C5"/>
    <w:rsid w:val="00EA32D9"/>
    <w:rsid w:val="00EA4EB7"/>
    <w:rsid w:val="00EA57BD"/>
    <w:rsid w:val="00EA62E8"/>
    <w:rsid w:val="00EA64E5"/>
    <w:rsid w:val="00EA6E43"/>
    <w:rsid w:val="00EA7514"/>
    <w:rsid w:val="00EB0CB5"/>
    <w:rsid w:val="00EB17BD"/>
    <w:rsid w:val="00EB3F56"/>
    <w:rsid w:val="00EB49C1"/>
    <w:rsid w:val="00EB5DC5"/>
    <w:rsid w:val="00EC012B"/>
    <w:rsid w:val="00EC1289"/>
    <w:rsid w:val="00EC12EE"/>
    <w:rsid w:val="00EC29EA"/>
    <w:rsid w:val="00EC5306"/>
    <w:rsid w:val="00ED0008"/>
    <w:rsid w:val="00ED1671"/>
    <w:rsid w:val="00ED5A62"/>
    <w:rsid w:val="00ED66B6"/>
    <w:rsid w:val="00ED7405"/>
    <w:rsid w:val="00EE0C17"/>
    <w:rsid w:val="00EE1A7F"/>
    <w:rsid w:val="00EE2F9A"/>
    <w:rsid w:val="00EE3A5F"/>
    <w:rsid w:val="00EE46DD"/>
    <w:rsid w:val="00EE5D94"/>
    <w:rsid w:val="00EE60FC"/>
    <w:rsid w:val="00EE79EA"/>
    <w:rsid w:val="00EF072C"/>
    <w:rsid w:val="00EF25AD"/>
    <w:rsid w:val="00EF2804"/>
    <w:rsid w:val="00EF30BE"/>
    <w:rsid w:val="00EF36EB"/>
    <w:rsid w:val="00EF4131"/>
    <w:rsid w:val="00EF446C"/>
    <w:rsid w:val="00EF467D"/>
    <w:rsid w:val="00EF662B"/>
    <w:rsid w:val="00F02772"/>
    <w:rsid w:val="00F02F64"/>
    <w:rsid w:val="00F054B5"/>
    <w:rsid w:val="00F11A21"/>
    <w:rsid w:val="00F1710C"/>
    <w:rsid w:val="00F21CB0"/>
    <w:rsid w:val="00F2440C"/>
    <w:rsid w:val="00F255ED"/>
    <w:rsid w:val="00F26AB9"/>
    <w:rsid w:val="00F26D53"/>
    <w:rsid w:val="00F3175C"/>
    <w:rsid w:val="00F361A0"/>
    <w:rsid w:val="00F406D1"/>
    <w:rsid w:val="00F41D4C"/>
    <w:rsid w:val="00F42CBD"/>
    <w:rsid w:val="00F46D87"/>
    <w:rsid w:val="00F47717"/>
    <w:rsid w:val="00F502A3"/>
    <w:rsid w:val="00F50A3A"/>
    <w:rsid w:val="00F51DF2"/>
    <w:rsid w:val="00F52507"/>
    <w:rsid w:val="00F54A1F"/>
    <w:rsid w:val="00F570DC"/>
    <w:rsid w:val="00F60D46"/>
    <w:rsid w:val="00F61A1E"/>
    <w:rsid w:val="00F635AB"/>
    <w:rsid w:val="00F6400F"/>
    <w:rsid w:val="00F670BB"/>
    <w:rsid w:val="00F6725A"/>
    <w:rsid w:val="00F67B9B"/>
    <w:rsid w:val="00F72144"/>
    <w:rsid w:val="00F76DBE"/>
    <w:rsid w:val="00F77DCE"/>
    <w:rsid w:val="00F85FDC"/>
    <w:rsid w:val="00F9283E"/>
    <w:rsid w:val="00F947B9"/>
    <w:rsid w:val="00F95A36"/>
    <w:rsid w:val="00F97035"/>
    <w:rsid w:val="00FA0753"/>
    <w:rsid w:val="00FA2554"/>
    <w:rsid w:val="00FA2832"/>
    <w:rsid w:val="00FA5054"/>
    <w:rsid w:val="00FA6581"/>
    <w:rsid w:val="00FB16C3"/>
    <w:rsid w:val="00FB1802"/>
    <w:rsid w:val="00FB1954"/>
    <w:rsid w:val="00FB3607"/>
    <w:rsid w:val="00FB4360"/>
    <w:rsid w:val="00FB7CFE"/>
    <w:rsid w:val="00FC004C"/>
    <w:rsid w:val="00FC07B8"/>
    <w:rsid w:val="00FC10CD"/>
    <w:rsid w:val="00FC10E0"/>
    <w:rsid w:val="00FC2482"/>
    <w:rsid w:val="00FC2F4E"/>
    <w:rsid w:val="00FC3E2B"/>
    <w:rsid w:val="00FD0619"/>
    <w:rsid w:val="00FD2D94"/>
    <w:rsid w:val="00FD36E0"/>
    <w:rsid w:val="00FD3C4E"/>
    <w:rsid w:val="00FD491A"/>
    <w:rsid w:val="00FD5864"/>
    <w:rsid w:val="00FD5AD4"/>
    <w:rsid w:val="00FD6962"/>
    <w:rsid w:val="00FD6B3C"/>
    <w:rsid w:val="00FE04E4"/>
    <w:rsid w:val="00FE101F"/>
    <w:rsid w:val="00FE1182"/>
    <w:rsid w:val="00FE1BB6"/>
    <w:rsid w:val="00FE4541"/>
    <w:rsid w:val="00FE5F05"/>
    <w:rsid w:val="00FF1A05"/>
    <w:rsid w:val="00FF65F2"/>
    <w:rsid w:val="00FF7C93"/>
    <w:rsid w:val="03564C06"/>
    <w:rsid w:val="05145E61"/>
    <w:rsid w:val="06BB2D1A"/>
    <w:rsid w:val="06DB57CD"/>
    <w:rsid w:val="079F680F"/>
    <w:rsid w:val="09DE12BD"/>
    <w:rsid w:val="0CE0512D"/>
    <w:rsid w:val="0D0230E3"/>
    <w:rsid w:val="0FAD1DC8"/>
    <w:rsid w:val="10863CAA"/>
    <w:rsid w:val="12FB4A33"/>
    <w:rsid w:val="13887B1A"/>
    <w:rsid w:val="15411D71"/>
    <w:rsid w:val="16352BFB"/>
    <w:rsid w:val="177A5491"/>
    <w:rsid w:val="18324C3F"/>
    <w:rsid w:val="19531A10"/>
    <w:rsid w:val="19AD57B1"/>
    <w:rsid w:val="1B566A66"/>
    <w:rsid w:val="1C2832CC"/>
    <w:rsid w:val="25AE66E1"/>
    <w:rsid w:val="260470EF"/>
    <w:rsid w:val="26F30F76"/>
    <w:rsid w:val="285A17C2"/>
    <w:rsid w:val="2B7319D4"/>
    <w:rsid w:val="2D576573"/>
    <w:rsid w:val="2DDD1F24"/>
    <w:rsid w:val="31944BA2"/>
    <w:rsid w:val="323B26F8"/>
    <w:rsid w:val="32460A89"/>
    <w:rsid w:val="373C022C"/>
    <w:rsid w:val="380940FC"/>
    <w:rsid w:val="39B8294C"/>
    <w:rsid w:val="3B227B92"/>
    <w:rsid w:val="3D1C1481"/>
    <w:rsid w:val="413D3C14"/>
    <w:rsid w:val="46F76693"/>
    <w:rsid w:val="47E56601"/>
    <w:rsid w:val="498C34BA"/>
    <w:rsid w:val="4A70372C"/>
    <w:rsid w:val="4B745559"/>
    <w:rsid w:val="4DA37138"/>
    <w:rsid w:val="4EEE7D8E"/>
    <w:rsid w:val="4FBD38DE"/>
    <w:rsid w:val="501E7B02"/>
    <w:rsid w:val="53772781"/>
    <w:rsid w:val="54886D3A"/>
    <w:rsid w:val="57081358"/>
    <w:rsid w:val="5728768E"/>
    <w:rsid w:val="5A1631D9"/>
    <w:rsid w:val="5A4E5AAD"/>
    <w:rsid w:val="5B195385"/>
    <w:rsid w:val="5B4516CD"/>
    <w:rsid w:val="5C805BD1"/>
    <w:rsid w:val="5D062EAF"/>
    <w:rsid w:val="5DCD21E2"/>
    <w:rsid w:val="5F164911"/>
    <w:rsid w:val="5F995DE3"/>
    <w:rsid w:val="611C2E31"/>
    <w:rsid w:val="625911EA"/>
    <w:rsid w:val="66616B07"/>
    <w:rsid w:val="670E46A1"/>
    <w:rsid w:val="68806B01"/>
    <w:rsid w:val="69D07728"/>
    <w:rsid w:val="6BAE18B0"/>
    <w:rsid w:val="6D6A4A10"/>
    <w:rsid w:val="6FA01020"/>
    <w:rsid w:val="7296248F"/>
    <w:rsid w:val="756E1C38"/>
    <w:rsid w:val="7ECD2214"/>
    <w:rsid w:val="7FDC5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qFormat="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E05EF8"/>
    <w:pPr>
      <w:widowControl w:val="0"/>
      <w:jc w:val="both"/>
    </w:pPr>
    <w:rPr>
      <w:kern w:val="2"/>
      <w:sz w:val="21"/>
      <w:szCs w:val="24"/>
    </w:rPr>
  </w:style>
  <w:style w:type="paragraph" w:styleId="1">
    <w:name w:val="heading 1"/>
    <w:basedOn w:val="a4"/>
    <w:next w:val="a4"/>
    <w:qFormat/>
    <w:rsid w:val="00E05EF8"/>
    <w:pPr>
      <w:keepNext/>
      <w:keepLines/>
      <w:spacing w:before="340" w:after="330" w:line="578" w:lineRule="auto"/>
      <w:outlineLvl w:val="0"/>
    </w:pPr>
    <w:rPr>
      <w:b/>
      <w:bCs/>
      <w:kern w:val="44"/>
      <w:sz w:val="44"/>
      <w:szCs w:val="44"/>
    </w:rPr>
  </w:style>
  <w:style w:type="paragraph" w:styleId="2">
    <w:name w:val="heading 2"/>
    <w:basedOn w:val="a4"/>
    <w:next w:val="a4"/>
    <w:qFormat/>
    <w:rsid w:val="00E05EF8"/>
    <w:pPr>
      <w:keepNext/>
      <w:keepLines/>
      <w:spacing w:before="260" w:after="260" w:line="416" w:lineRule="auto"/>
      <w:outlineLvl w:val="1"/>
    </w:pPr>
    <w:rPr>
      <w:rFonts w:ascii="Arial" w:eastAsia="黑体" w:hAnsi="Arial"/>
      <w:b/>
      <w:bCs/>
      <w:sz w:val="32"/>
      <w:szCs w:val="32"/>
    </w:rPr>
  </w:style>
  <w:style w:type="paragraph" w:styleId="3">
    <w:name w:val="heading 3"/>
    <w:basedOn w:val="a4"/>
    <w:next w:val="a4"/>
    <w:qFormat/>
    <w:rsid w:val="00E05EF8"/>
    <w:pPr>
      <w:keepNext/>
      <w:keepLines/>
      <w:spacing w:before="260" w:after="260" w:line="416" w:lineRule="auto"/>
      <w:outlineLvl w:val="2"/>
    </w:pPr>
    <w:rPr>
      <w:b/>
      <w:bCs/>
      <w:sz w:val="32"/>
      <w:szCs w:val="32"/>
    </w:rPr>
  </w:style>
  <w:style w:type="paragraph" w:styleId="4">
    <w:name w:val="heading 4"/>
    <w:basedOn w:val="a4"/>
    <w:next w:val="a4"/>
    <w:qFormat/>
    <w:rsid w:val="00E05EF8"/>
    <w:pPr>
      <w:keepNext/>
      <w:keepLines/>
      <w:spacing w:before="280" w:after="290" w:line="376" w:lineRule="auto"/>
      <w:outlineLvl w:val="3"/>
    </w:pPr>
    <w:rPr>
      <w:rFonts w:ascii="Arial" w:eastAsia="黑体" w:hAnsi="Arial"/>
      <w:b/>
      <w:bCs/>
      <w:sz w:val="28"/>
      <w:szCs w:val="28"/>
    </w:rPr>
  </w:style>
  <w:style w:type="paragraph" w:styleId="5">
    <w:name w:val="heading 5"/>
    <w:basedOn w:val="a4"/>
    <w:next w:val="a4"/>
    <w:qFormat/>
    <w:rsid w:val="00E05EF8"/>
    <w:pPr>
      <w:keepNext/>
      <w:keepLines/>
      <w:spacing w:before="280" w:after="290" w:line="376" w:lineRule="auto"/>
      <w:outlineLvl w:val="4"/>
    </w:pPr>
    <w:rPr>
      <w:b/>
      <w:bCs/>
      <w:sz w:val="28"/>
      <w:szCs w:val="28"/>
    </w:rPr>
  </w:style>
  <w:style w:type="paragraph" w:styleId="6">
    <w:name w:val="heading 6"/>
    <w:basedOn w:val="a4"/>
    <w:next w:val="a4"/>
    <w:qFormat/>
    <w:rsid w:val="00E05EF8"/>
    <w:pPr>
      <w:keepNext/>
      <w:keepLines/>
      <w:spacing w:before="240" w:after="64" w:line="320" w:lineRule="auto"/>
      <w:outlineLvl w:val="5"/>
    </w:pPr>
    <w:rPr>
      <w:rFonts w:ascii="Arial" w:eastAsia="黑体" w:hAnsi="Arial"/>
      <w:b/>
      <w:bCs/>
      <w:sz w:val="24"/>
    </w:rPr>
  </w:style>
  <w:style w:type="paragraph" w:styleId="7">
    <w:name w:val="heading 7"/>
    <w:basedOn w:val="a4"/>
    <w:next w:val="a4"/>
    <w:qFormat/>
    <w:rsid w:val="00E05EF8"/>
    <w:pPr>
      <w:keepNext/>
      <w:keepLines/>
      <w:spacing w:before="240" w:after="64" w:line="320" w:lineRule="auto"/>
      <w:outlineLvl w:val="6"/>
    </w:pPr>
    <w:rPr>
      <w:b/>
      <w:bCs/>
      <w:sz w:val="24"/>
    </w:rPr>
  </w:style>
  <w:style w:type="paragraph" w:styleId="8">
    <w:name w:val="heading 8"/>
    <w:basedOn w:val="a4"/>
    <w:next w:val="a4"/>
    <w:qFormat/>
    <w:rsid w:val="00E05EF8"/>
    <w:pPr>
      <w:keepNext/>
      <w:keepLines/>
      <w:spacing w:before="240" w:after="64" w:line="320" w:lineRule="auto"/>
      <w:outlineLvl w:val="7"/>
    </w:pPr>
    <w:rPr>
      <w:rFonts w:ascii="Arial" w:eastAsia="黑体" w:hAnsi="Arial"/>
      <w:sz w:val="24"/>
    </w:rPr>
  </w:style>
  <w:style w:type="paragraph" w:styleId="9">
    <w:name w:val="heading 9"/>
    <w:basedOn w:val="a4"/>
    <w:next w:val="a4"/>
    <w:qFormat/>
    <w:rsid w:val="00E05EF8"/>
    <w:pPr>
      <w:keepNext/>
      <w:keepLines/>
      <w:spacing w:before="240" w:after="64" w:line="320" w:lineRule="auto"/>
      <w:outlineLvl w:val="8"/>
    </w:pPr>
    <w:rPr>
      <w:rFonts w:ascii="Arial" w:eastAsia="黑体" w:hAnsi="Arial"/>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70">
    <w:name w:val="toc 7"/>
    <w:basedOn w:val="60"/>
    <w:next w:val="a4"/>
    <w:semiHidden/>
    <w:qFormat/>
    <w:rsid w:val="00E05EF8"/>
  </w:style>
  <w:style w:type="paragraph" w:styleId="60">
    <w:name w:val="toc 6"/>
    <w:basedOn w:val="50"/>
    <w:next w:val="a4"/>
    <w:semiHidden/>
    <w:qFormat/>
    <w:rsid w:val="00E05EF8"/>
  </w:style>
  <w:style w:type="paragraph" w:styleId="50">
    <w:name w:val="toc 5"/>
    <w:basedOn w:val="40"/>
    <w:next w:val="a4"/>
    <w:semiHidden/>
    <w:qFormat/>
    <w:rsid w:val="00E05EF8"/>
  </w:style>
  <w:style w:type="paragraph" w:styleId="40">
    <w:name w:val="toc 4"/>
    <w:basedOn w:val="30"/>
    <w:next w:val="a4"/>
    <w:semiHidden/>
    <w:qFormat/>
    <w:rsid w:val="00E05EF8"/>
  </w:style>
  <w:style w:type="paragraph" w:styleId="30">
    <w:name w:val="toc 3"/>
    <w:basedOn w:val="20"/>
    <w:next w:val="a4"/>
    <w:uiPriority w:val="39"/>
    <w:qFormat/>
    <w:rsid w:val="00E05EF8"/>
  </w:style>
  <w:style w:type="paragraph" w:styleId="20">
    <w:name w:val="toc 2"/>
    <w:basedOn w:val="10"/>
    <w:next w:val="a4"/>
    <w:uiPriority w:val="39"/>
    <w:qFormat/>
    <w:rsid w:val="00E05EF8"/>
  </w:style>
  <w:style w:type="paragraph" w:styleId="10">
    <w:name w:val="toc 1"/>
    <w:next w:val="a4"/>
    <w:uiPriority w:val="39"/>
    <w:qFormat/>
    <w:rsid w:val="00E05EF8"/>
    <w:pPr>
      <w:jc w:val="both"/>
    </w:pPr>
    <w:rPr>
      <w:rFonts w:ascii="宋体"/>
      <w:sz w:val="21"/>
    </w:rPr>
  </w:style>
  <w:style w:type="paragraph" w:styleId="HTML">
    <w:name w:val="HTML Address"/>
    <w:basedOn w:val="a4"/>
    <w:qFormat/>
    <w:rsid w:val="00E05EF8"/>
    <w:rPr>
      <w:i/>
      <w:iCs/>
    </w:rPr>
  </w:style>
  <w:style w:type="paragraph" w:styleId="a8">
    <w:name w:val="Plain Text"/>
    <w:basedOn w:val="a4"/>
    <w:link w:val="Char"/>
    <w:qFormat/>
    <w:rsid w:val="00E05EF8"/>
    <w:rPr>
      <w:rFonts w:ascii="宋体" w:hAnsi="Courier New" w:cs="Courier New"/>
      <w:szCs w:val="21"/>
    </w:rPr>
  </w:style>
  <w:style w:type="paragraph" w:styleId="80">
    <w:name w:val="toc 8"/>
    <w:basedOn w:val="70"/>
    <w:next w:val="a4"/>
    <w:semiHidden/>
    <w:qFormat/>
    <w:rsid w:val="00E05EF8"/>
  </w:style>
  <w:style w:type="paragraph" w:styleId="a9">
    <w:name w:val="Balloon Text"/>
    <w:basedOn w:val="a4"/>
    <w:link w:val="Char0"/>
    <w:semiHidden/>
    <w:qFormat/>
    <w:rsid w:val="00E05EF8"/>
    <w:rPr>
      <w:sz w:val="18"/>
      <w:szCs w:val="18"/>
    </w:rPr>
  </w:style>
  <w:style w:type="paragraph" w:styleId="aa">
    <w:name w:val="footer"/>
    <w:basedOn w:val="a4"/>
    <w:qFormat/>
    <w:rsid w:val="00E05EF8"/>
    <w:pPr>
      <w:tabs>
        <w:tab w:val="center" w:pos="4153"/>
        <w:tab w:val="right" w:pos="8306"/>
      </w:tabs>
      <w:snapToGrid w:val="0"/>
      <w:ind w:rightChars="100" w:right="210"/>
      <w:jc w:val="right"/>
    </w:pPr>
    <w:rPr>
      <w:sz w:val="18"/>
      <w:szCs w:val="18"/>
    </w:rPr>
  </w:style>
  <w:style w:type="paragraph" w:styleId="ab">
    <w:name w:val="header"/>
    <w:basedOn w:val="a4"/>
    <w:link w:val="Char1"/>
    <w:qFormat/>
    <w:rsid w:val="00E05EF8"/>
    <w:pPr>
      <w:pBdr>
        <w:bottom w:val="single" w:sz="6" w:space="1" w:color="auto"/>
      </w:pBdr>
      <w:tabs>
        <w:tab w:val="center" w:pos="4153"/>
        <w:tab w:val="right" w:pos="8306"/>
      </w:tabs>
      <w:snapToGrid w:val="0"/>
      <w:jc w:val="center"/>
    </w:pPr>
    <w:rPr>
      <w:sz w:val="18"/>
      <w:szCs w:val="18"/>
    </w:rPr>
  </w:style>
  <w:style w:type="paragraph" w:styleId="ac">
    <w:name w:val="footnote text"/>
    <w:basedOn w:val="a4"/>
    <w:semiHidden/>
    <w:qFormat/>
    <w:rsid w:val="00E05EF8"/>
    <w:pPr>
      <w:snapToGrid w:val="0"/>
      <w:jc w:val="left"/>
    </w:pPr>
    <w:rPr>
      <w:sz w:val="18"/>
      <w:szCs w:val="18"/>
    </w:rPr>
  </w:style>
  <w:style w:type="paragraph" w:styleId="90">
    <w:name w:val="toc 9"/>
    <w:basedOn w:val="80"/>
    <w:next w:val="a4"/>
    <w:semiHidden/>
    <w:qFormat/>
    <w:rsid w:val="00E05EF8"/>
  </w:style>
  <w:style w:type="paragraph" w:styleId="HTML0">
    <w:name w:val="HTML Preformatted"/>
    <w:basedOn w:val="a4"/>
    <w:qFormat/>
    <w:rsid w:val="00E05EF8"/>
    <w:rPr>
      <w:rFonts w:ascii="Courier New" w:hAnsi="Courier New" w:cs="Courier New"/>
      <w:sz w:val="20"/>
      <w:szCs w:val="20"/>
    </w:rPr>
  </w:style>
  <w:style w:type="paragraph" w:styleId="ad">
    <w:name w:val="Title"/>
    <w:basedOn w:val="a4"/>
    <w:qFormat/>
    <w:rsid w:val="00E05EF8"/>
    <w:pPr>
      <w:spacing w:before="240" w:after="60"/>
      <w:jc w:val="center"/>
      <w:outlineLvl w:val="0"/>
    </w:pPr>
    <w:rPr>
      <w:rFonts w:ascii="Arial" w:hAnsi="Arial" w:cs="Arial"/>
      <w:b/>
      <w:bCs/>
      <w:sz w:val="32"/>
      <w:szCs w:val="32"/>
    </w:rPr>
  </w:style>
  <w:style w:type="table" w:styleId="ae">
    <w:name w:val="Table Grid"/>
    <w:basedOn w:val="a6"/>
    <w:qFormat/>
    <w:rsid w:val="00E05EF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qFormat/>
    <w:rsid w:val="00E05EF8"/>
    <w:rPr>
      <w:rFonts w:ascii="Times New Roman" w:eastAsia="宋体" w:hAnsi="Times New Roman"/>
      <w:sz w:val="18"/>
    </w:rPr>
  </w:style>
  <w:style w:type="character" w:styleId="HTML1">
    <w:name w:val="HTML Definition"/>
    <w:qFormat/>
    <w:rsid w:val="00E05EF8"/>
    <w:rPr>
      <w:i/>
      <w:iCs/>
    </w:rPr>
  </w:style>
  <w:style w:type="character" w:styleId="HTML2">
    <w:name w:val="HTML Typewriter"/>
    <w:qFormat/>
    <w:rsid w:val="00E05EF8"/>
    <w:rPr>
      <w:rFonts w:ascii="Courier New" w:hAnsi="Courier New"/>
      <w:sz w:val="20"/>
      <w:szCs w:val="20"/>
    </w:rPr>
  </w:style>
  <w:style w:type="character" w:styleId="HTML3">
    <w:name w:val="HTML Acronym"/>
    <w:basedOn w:val="a5"/>
    <w:qFormat/>
    <w:rsid w:val="00E05EF8"/>
  </w:style>
  <w:style w:type="character" w:styleId="HTML4">
    <w:name w:val="HTML Variable"/>
    <w:qFormat/>
    <w:rsid w:val="00E05EF8"/>
    <w:rPr>
      <w:i/>
      <w:iCs/>
    </w:rPr>
  </w:style>
  <w:style w:type="character" w:styleId="af0">
    <w:name w:val="Hyperlink"/>
    <w:uiPriority w:val="99"/>
    <w:qFormat/>
    <w:rsid w:val="00E05EF8"/>
    <w:rPr>
      <w:rFonts w:ascii="Times New Roman" w:eastAsia="宋体" w:hAnsi="Times New Roman"/>
      <w:color w:val="auto"/>
      <w:spacing w:val="0"/>
      <w:w w:val="100"/>
      <w:position w:val="0"/>
      <w:sz w:val="21"/>
      <w:u w:val="none"/>
      <w:vertAlign w:val="baseline"/>
    </w:rPr>
  </w:style>
  <w:style w:type="character" w:styleId="HTML5">
    <w:name w:val="HTML Code"/>
    <w:qFormat/>
    <w:rsid w:val="00E05EF8"/>
    <w:rPr>
      <w:rFonts w:ascii="Courier New" w:hAnsi="Courier New"/>
      <w:sz w:val="20"/>
      <w:szCs w:val="20"/>
    </w:rPr>
  </w:style>
  <w:style w:type="character" w:styleId="HTML6">
    <w:name w:val="HTML Cite"/>
    <w:qFormat/>
    <w:rsid w:val="00E05EF8"/>
    <w:rPr>
      <w:i/>
      <w:iCs/>
    </w:rPr>
  </w:style>
  <w:style w:type="character" w:styleId="af1">
    <w:name w:val="footnote reference"/>
    <w:semiHidden/>
    <w:qFormat/>
    <w:rsid w:val="00E05EF8"/>
    <w:rPr>
      <w:vertAlign w:val="superscript"/>
    </w:rPr>
  </w:style>
  <w:style w:type="character" w:styleId="HTML7">
    <w:name w:val="HTML Keyboard"/>
    <w:qFormat/>
    <w:rsid w:val="00E05EF8"/>
    <w:rPr>
      <w:rFonts w:ascii="Courier New" w:hAnsi="Courier New"/>
      <w:sz w:val="20"/>
      <w:szCs w:val="20"/>
    </w:rPr>
  </w:style>
  <w:style w:type="character" w:styleId="HTML8">
    <w:name w:val="HTML Sample"/>
    <w:qFormat/>
    <w:rsid w:val="00E05EF8"/>
    <w:rPr>
      <w:rFonts w:ascii="Courier New" w:hAnsi="Courier New"/>
    </w:rPr>
  </w:style>
  <w:style w:type="character" w:customStyle="1" w:styleId="Char2">
    <w:name w:val="三级条标题 Char"/>
    <w:basedOn w:val="Char3"/>
    <w:link w:val="a3"/>
    <w:qFormat/>
    <w:rsid w:val="00E05EF8"/>
    <w:rPr>
      <w:rFonts w:eastAsia="黑体"/>
      <w:sz w:val="21"/>
      <w:lang w:val="en-US" w:eastAsia="zh-CN" w:bidi="ar-SA"/>
    </w:rPr>
  </w:style>
  <w:style w:type="character" w:customStyle="1" w:styleId="Char3">
    <w:name w:val="二级条标题 Char"/>
    <w:basedOn w:val="Char4"/>
    <w:link w:val="a2"/>
    <w:qFormat/>
    <w:rsid w:val="00E05EF8"/>
    <w:rPr>
      <w:rFonts w:eastAsia="黑体"/>
      <w:sz w:val="21"/>
      <w:lang w:val="en-US" w:eastAsia="zh-CN" w:bidi="ar-SA"/>
    </w:rPr>
  </w:style>
  <w:style w:type="character" w:customStyle="1" w:styleId="Char4">
    <w:name w:val="一级条标题 Char"/>
    <w:link w:val="a1"/>
    <w:qFormat/>
    <w:rsid w:val="00E05EF8"/>
    <w:rPr>
      <w:rFonts w:eastAsia="黑体"/>
      <w:sz w:val="21"/>
      <w:lang w:val="en-US" w:eastAsia="zh-CN" w:bidi="ar-SA"/>
    </w:rPr>
  </w:style>
  <w:style w:type="paragraph" w:customStyle="1" w:styleId="a1">
    <w:name w:val="一级条标题"/>
    <w:next w:val="af2"/>
    <w:link w:val="Char4"/>
    <w:qFormat/>
    <w:rsid w:val="00E05EF8"/>
    <w:pPr>
      <w:numPr>
        <w:ilvl w:val="2"/>
        <w:numId w:val="1"/>
      </w:numPr>
      <w:outlineLvl w:val="2"/>
    </w:pPr>
    <w:rPr>
      <w:rFonts w:eastAsia="黑体"/>
      <w:sz w:val="21"/>
    </w:rPr>
  </w:style>
  <w:style w:type="paragraph" w:customStyle="1" w:styleId="af2">
    <w:name w:val="段"/>
    <w:link w:val="Char5"/>
    <w:qFormat/>
    <w:rsid w:val="00E05EF8"/>
    <w:pPr>
      <w:autoSpaceDE w:val="0"/>
      <w:autoSpaceDN w:val="0"/>
      <w:ind w:firstLineChars="200" w:firstLine="200"/>
      <w:jc w:val="both"/>
    </w:pPr>
    <w:rPr>
      <w:rFonts w:ascii="宋体"/>
      <w:sz w:val="21"/>
    </w:rPr>
  </w:style>
  <w:style w:type="paragraph" w:customStyle="1" w:styleId="a2">
    <w:name w:val="二级条标题"/>
    <w:basedOn w:val="a1"/>
    <w:next w:val="af2"/>
    <w:link w:val="Char3"/>
    <w:qFormat/>
    <w:rsid w:val="00E05EF8"/>
    <w:pPr>
      <w:numPr>
        <w:ilvl w:val="3"/>
      </w:numPr>
      <w:outlineLvl w:val="3"/>
    </w:pPr>
  </w:style>
  <w:style w:type="paragraph" w:customStyle="1" w:styleId="a3">
    <w:name w:val="三级条标题"/>
    <w:basedOn w:val="a2"/>
    <w:next w:val="af2"/>
    <w:link w:val="Char2"/>
    <w:qFormat/>
    <w:rsid w:val="00E05EF8"/>
    <w:pPr>
      <w:numPr>
        <w:ilvl w:val="4"/>
      </w:numPr>
      <w:outlineLvl w:val="4"/>
    </w:pPr>
  </w:style>
  <w:style w:type="character" w:customStyle="1" w:styleId="Char6">
    <w:name w:val="正文表标题 Char"/>
    <w:link w:val="a"/>
    <w:qFormat/>
    <w:rsid w:val="00E05EF8"/>
    <w:rPr>
      <w:rFonts w:ascii="黑体" w:eastAsia="黑体"/>
      <w:sz w:val="21"/>
      <w:lang w:val="en-US" w:eastAsia="zh-CN" w:bidi="ar-SA"/>
    </w:rPr>
  </w:style>
  <w:style w:type="paragraph" w:customStyle="1" w:styleId="a">
    <w:name w:val="正文表标题"/>
    <w:next w:val="af2"/>
    <w:link w:val="Char6"/>
    <w:qFormat/>
    <w:rsid w:val="00E05EF8"/>
    <w:pPr>
      <w:numPr>
        <w:numId w:val="2"/>
      </w:numPr>
      <w:jc w:val="center"/>
    </w:pPr>
    <w:rPr>
      <w:rFonts w:ascii="黑体" w:eastAsia="黑体"/>
      <w:sz w:val="21"/>
    </w:rPr>
  </w:style>
  <w:style w:type="character" w:customStyle="1" w:styleId="Char5">
    <w:name w:val="段 Char"/>
    <w:link w:val="af2"/>
    <w:qFormat/>
    <w:rsid w:val="00E05EF8"/>
    <w:rPr>
      <w:rFonts w:ascii="宋体"/>
      <w:sz w:val="21"/>
      <w:lang w:val="en-US" w:eastAsia="zh-CN" w:bidi="ar-SA"/>
    </w:rPr>
  </w:style>
  <w:style w:type="character" w:customStyle="1" w:styleId="af3">
    <w:name w:val="发布"/>
    <w:qFormat/>
    <w:rsid w:val="00E05EF8"/>
    <w:rPr>
      <w:rFonts w:ascii="黑体" w:eastAsia="黑体"/>
      <w:spacing w:val="22"/>
      <w:w w:val="100"/>
      <w:position w:val="3"/>
      <w:sz w:val="28"/>
    </w:rPr>
  </w:style>
  <w:style w:type="character" w:customStyle="1" w:styleId="Char7">
    <w:name w:val="数字编号列项（二级） Char"/>
    <w:qFormat/>
    <w:rsid w:val="00E05EF8"/>
    <w:rPr>
      <w:rFonts w:ascii="宋体" w:eastAsia="宋体"/>
      <w:sz w:val="21"/>
      <w:lang w:val="en-US" w:eastAsia="zh-CN" w:bidi="ar-SA"/>
    </w:rPr>
  </w:style>
  <w:style w:type="character" w:customStyle="1" w:styleId="af4">
    <w:name w:val="个人答复风格"/>
    <w:rsid w:val="00E05EF8"/>
    <w:rPr>
      <w:rFonts w:ascii="Arial" w:eastAsia="宋体" w:hAnsi="Arial" w:cs="Arial"/>
      <w:color w:val="auto"/>
      <w:sz w:val="20"/>
    </w:rPr>
  </w:style>
  <w:style w:type="character" w:customStyle="1" w:styleId="af5">
    <w:name w:val="个人撰写风格"/>
    <w:qFormat/>
    <w:rsid w:val="00E05EF8"/>
    <w:rPr>
      <w:rFonts w:ascii="Arial" w:eastAsia="宋体" w:hAnsi="Arial" w:cs="Arial"/>
      <w:color w:val="auto"/>
      <w:sz w:val="20"/>
    </w:rPr>
  </w:style>
  <w:style w:type="paragraph" w:customStyle="1" w:styleId="21">
    <w:name w:val="封面标准号2"/>
    <w:basedOn w:val="11"/>
    <w:qFormat/>
    <w:rsid w:val="00E05EF8"/>
    <w:pPr>
      <w:framePr w:w="9138" w:h="1244" w:hRule="exact" w:wrap="around" w:vAnchor="page" w:hAnchor="margin" w:y="2908"/>
      <w:adjustRightInd w:val="0"/>
      <w:spacing w:before="357" w:line="280" w:lineRule="exact"/>
    </w:pPr>
  </w:style>
  <w:style w:type="paragraph" w:customStyle="1" w:styleId="11">
    <w:name w:val="封面标准号1"/>
    <w:qFormat/>
    <w:rsid w:val="00E05EF8"/>
    <w:pPr>
      <w:widowControl w:val="0"/>
      <w:kinsoku w:val="0"/>
      <w:overflowPunct w:val="0"/>
      <w:autoSpaceDE w:val="0"/>
      <w:autoSpaceDN w:val="0"/>
      <w:spacing w:before="308"/>
      <w:jc w:val="right"/>
      <w:textAlignment w:val="center"/>
    </w:pPr>
    <w:rPr>
      <w:sz w:val="28"/>
    </w:rPr>
  </w:style>
  <w:style w:type="paragraph" w:customStyle="1" w:styleId="af6">
    <w:name w:val="注×："/>
    <w:rsid w:val="00E05EF8"/>
    <w:pPr>
      <w:widowControl w:val="0"/>
      <w:tabs>
        <w:tab w:val="left" w:pos="630"/>
      </w:tabs>
      <w:autoSpaceDE w:val="0"/>
      <w:autoSpaceDN w:val="0"/>
      <w:ind w:left="900" w:hanging="500"/>
      <w:jc w:val="both"/>
    </w:pPr>
    <w:rPr>
      <w:rFonts w:ascii="宋体"/>
      <w:sz w:val="18"/>
    </w:rPr>
  </w:style>
  <w:style w:type="paragraph" w:customStyle="1" w:styleId="af7">
    <w:name w:val="附录二级条标题"/>
    <w:basedOn w:val="af8"/>
    <w:next w:val="af2"/>
    <w:qFormat/>
    <w:rsid w:val="00E05EF8"/>
    <w:pPr>
      <w:outlineLvl w:val="3"/>
    </w:pPr>
  </w:style>
  <w:style w:type="paragraph" w:customStyle="1" w:styleId="af8">
    <w:name w:val="附录一级条标题"/>
    <w:basedOn w:val="af9"/>
    <w:next w:val="af2"/>
    <w:qFormat/>
    <w:rsid w:val="00E05EF8"/>
    <w:pPr>
      <w:autoSpaceDN w:val="0"/>
      <w:spacing w:beforeLines="0" w:afterLines="0"/>
      <w:outlineLvl w:val="2"/>
    </w:pPr>
  </w:style>
  <w:style w:type="paragraph" w:customStyle="1" w:styleId="af9">
    <w:name w:val="附录章标题"/>
    <w:next w:val="af2"/>
    <w:qFormat/>
    <w:rsid w:val="00E05EF8"/>
    <w:pPr>
      <w:wordWrap w:val="0"/>
      <w:overflowPunct w:val="0"/>
      <w:autoSpaceDE w:val="0"/>
      <w:spacing w:beforeLines="50" w:afterLines="50"/>
      <w:ind w:left="4095"/>
      <w:jc w:val="both"/>
      <w:textAlignment w:val="baseline"/>
      <w:outlineLvl w:val="1"/>
    </w:pPr>
    <w:rPr>
      <w:rFonts w:ascii="黑体" w:eastAsia="黑体"/>
      <w:kern w:val="21"/>
      <w:sz w:val="21"/>
    </w:rPr>
  </w:style>
  <w:style w:type="paragraph" w:customStyle="1" w:styleId="afa">
    <w:name w:val="列项●（二级）"/>
    <w:qFormat/>
    <w:rsid w:val="00E05EF8"/>
    <w:pPr>
      <w:tabs>
        <w:tab w:val="left" w:pos="840"/>
      </w:tabs>
      <w:ind w:leftChars="400" w:left="600" w:hangingChars="200" w:hanging="200"/>
      <w:jc w:val="both"/>
    </w:pPr>
    <w:rPr>
      <w:rFonts w:ascii="宋体"/>
      <w:sz w:val="21"/>
    </w:rPr>
  </w:style>
  <w:style w:type="paragraph" w:customStyle="1" w:styleId="afb">
    <w:name w:val="附录四级条标题"/>
    <w:basedOn w:val="afc"/>
    <w:next w:val="af2"/>
    <w:rsid w:val="00E05EF8"/>
    <w:pPr>
      <w:outlineLvl w:val="5"/>
    </w:pPr>
  </w:style>
  <w:style w:type="paragraph" w:customStyle="1" w:styleId="afc">
    <w:name w:val="附录三级条标题"/>
    <w:basedOn w:val="af7"/>
    <w:next w:val="af2"/>
    <w:qFormat/>
    <w:rsid w:val="00E05EF8"/>
    <w:pPr>
      <w:outlineLvl w:val="4"/>
    </w:pPr>
  </w:style>
  <w:style w:type="paragraph" w:customStyle="1" w:styleId="afd">
    <w:name w:val="附录标识"/>
    <w:basedOn w:val="afe"/>
    <w:qFormat/>
    <w:rsid w:val="00E05EF8"/>
    <w:pPr>
      <w:tabs>
        <w:tab w:val="left" w:pos="6405"/>
      </w:tabs>
      <w:spacing w:after="200"/>
      <w:ind w:left="5246"/>
    </w:pPr>
    <w:rPr>
      <w:sz w:val="21"/>
    </w:rPr>
  </w:style>
  <w:style w:type="paragraph" w:customStyle="1" w:styleId="afe">
    <w:name w:val="前言、引言标题"/>
    <w:next w:val="a4"/>
    <w:qFormat/>
    <w:rsid w:val="00E05EF8"/>
    <w:pPr>
      <w:shd w:val="clear" w:color="FFFFFF" w:fill="FFFFFF"/>
      <w:spacing w:before="640" w:after="560"/>
      <w:jc w:val="center"/>
      <w:outlineLvl w:val="0"/>
    </w:pPr>
    <w:rPr>
      <w:rFonts w:ascii="黑体" w:eastAsia="黑体"/>
      <w:sz w:val="32"/>
    </w:rPr>
  </w:style>
  <w:style w:type="paragraph" w:customStyle="1" w:styleId="aff">
    <w:name w:val="文献分类号"/>
    <w:qFormat/>
    <w:rsid w:val="00E05EF8"/>
    <w:pPr>
      <w:framePr w:hSpace="180" w:vSpace="180" w:wrap="around" w:hAnchor="margin" w:y="1" w:anchorLock="1"/>
      <w:widowControl w:val="0"/>
      <w:textAlignment w:val="center"/>
    </w:pPr>
    <w:rPr>
      <w:rFonts w:eastAsia="黑体"/>
      <w:sz w:val="21"/>
    </w:rPr>
  </w:style>
  <w:style w:type="paragraph" w:customStyle="1" w:styleId="aff0">
    <w:name w:val="列项◆（三级）"/>
    <w:qFormat/>
    <w:rsid w:val="00E05EF8"/>
    <w:pPr>
      <w:tabs>
        <w:tab w:val="left" w:pos="960"/>
      </w:tabs>
      <w:ind w:leftChars="600" w:left="800" w:hangingChars="200" w:hanging="200"/>
    </w:pPr>
    <w:rPr>
      <w:rFonts w:ascii="宋体"/>
      <w:sz w:val="21"/>
    </w:rPr>
  </w:style>
  <w:style w:type="paragraph" w:customStyle="1" w:styleId="aff1">
    <w:name w:val="示例内容"/>
    <w:qFormat/>
    <w:rsid w:val="00E05EF8"/>
    <w:pPr>
      <w:ind w:firstLineChars="200" w:firstLine="200"/>
    </w:pPr>
    <w:rPr>
      <w:rFonts w:ascii="宋体"/>
      <w:sz w:val="18"/>
      <w:szCs w:val="18"/>
    </w:rPr>
  </w:style>
  <w:style w:type="paragraph" w:customStyle="1" w:styleId="aff2">
    <w:name w:val="注："/>
    <w:next w:val="af2"/>
    <w:qFormat/>
    <w:rsid w:val="00E05EF8"/>
    <w:pPr>
      <w:widowControl w:val="0"/>
      <w:autoSpaceDE w:val="0"/>
      <w:autoSpaceDN w:val="0"/>
      <w:ind w:left="840" w:hanging="420"/>
      <w:jc w:val="both"/>
    </w:pPr>
    <w:rPr>
      <w:rFonts w:ascii="宋体"/>
      <w:sz w:val="18"/>
    </w:rPr>
  </w:style>
  <w:style w:type="paragraph" w:customStyle="1" w:styleId="aff3">
    <w:name w:val="编号列项（三级）"/>
    <w:rsid w:val="00E05EF8"/>
    <w:pPr>
      <w:ind w:leftChars="600" w:left="800" w:hangingChars="200" w:hanging="200"/>
    </w:pPr>
    <w:rPr>
      <w:rFonts w:ascii="宋体"/>
      <w:sz w:val="21"/>
    </w:rPr>
  </w:style>
  <w:style w:type="paragraph" w:customStyle="1" w:styleId="aff4">
    <w:name w:val="标准称谓"/>
    <w:next w:val="a4"/>
    <w:qFormat/>
    <w:rsid w:val="00E05EF8"/>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5">
    <w:name w:val="附录图标号"/>
    <w:basedOn w:val="a4"/>
    <w:qFormat/>
    <w:rsid w:val="00E05EF8"/>
    <w:pPr>
      <w:keepNext/>
      <w:pageBreakBefore/>
      <w:widowControl/>
      <w:spacing w:line="14" w:lineRule="exact"/>
      <w:ind w:firstLine="363"/>
      <w:jc w:val="center"/>
      <w:outlineLvl w:val="0"/>
    </w:pPr>
    <w:rPr>
      <w:color w:val="FFFFFF"/>
    </w:rPr>
  </w:style>
  <w:style w:type="paragraph" w:customStyle="1" w:styleId="aff6">
    <w:name w:val="其他发布部门"/>
    <w:basedOn w:val="aff7"/>
    <w:qFormat/>
    <w:rsid w:val="00E05EF8"/>
    <w:pPr>
      <w:framePr w:wrap="around"/>
      <w:spacing w:line="0" w:lineRule="atLeast"/>
    </w:pPr>
    <w:rPr>
      <w:rFonts w:ascii="黑体" w:eastAsia="黑体"/>
      <w:b w:val="0"/>
    </w:rPr>
  </w:style>
  <w:style w:type="paragraph" w:customStyle="1" w:styleId="aff7">
    <w:name w:val="发布部门"/>
    <w:next w:val="af2"/>
    <w:qFormat/>
    <w:rsid w:val="00E05EF8"/>
    <w:pPr>
      <w:framePr w:w="7433" w:h="585" w:hRule="exact" w:hSpace="180" w:vSpace="180" w:wrap="around" w:hAnchor="margin" w:xAlign="center" w:y="14401" w:anchorLock="1"/>
      <w:jc w:val="center"/>
    </w:pPr>
    <w:rPr>
      <w:rFonts w:ascii="宋体"/>
      <w:b/>
      <w:spacing w:val="20"/>
      <w:w w:val="135"/>
      <w:sz w:val="36"/>
    </w:rPr>
  </w:style>
  <w:style w:type="paragraph" w:customStyle="1" w:styleId="12">
    <w:name w:val="1"/>
    <w:basedOn w:val="a4"/>
    <w:next w:val="a8"/>
    <w:rsid w:val="00E05EF8"/>
    <w:rPr>
      <w:rFonts w:ascii="宋体" w:hAnsi="Courier New"/>
      <w:szCs w:val="20"/>
    </w:rPr>
  </w:style>
  <w:style w:type="paragraph" w:customStyle="1" w:styleId="aff8">
    <w:name w:val="标准书眉_偶数页"/>
    <w:basedOn w:val="aff9"/>
    <w:next w:val="a4"/>
    <w:qFormat/>
    <w:rsid w:val="00E05EF8"/>
    <w:pPr>
      <w:jc w:val="left"/>
    </w:pPr>
  </w:style>
  <w:style w:type="paragraph" w:customStyle="1" w:styleId="aff9">
    <w:name w:val="标准书眉_奇数页"/>
    <w:next w:val="a4"/>
    <w:qFormat/>
    <w:rsid w:val="00E05EF8"/>
    <w:pPr>
      <w:tabs>
        <w:tab w:val="center" w:pos="4154"/>
        <w:tab w:val="right" w:pos="8306"/>
      </w:tabs>
      <w:spacing w:after="120"/>
      <w:jc w:val="right"/>
    </w:pPr>
    <w:rPr>
      <w:sz w:val="21"/>
    </w:rPr>
  </w:style>
  <w:style w:type="paragraph" w:customStyle="1" w:styleId="affa">
    <w:name w:val="封面标准文稿类别"/>
    <w:qFormat/>
    <w:rsid w:val="00E05EF8"/>
    <w:pPr>
      <w:spacing w:before="440" w:line="400" w:lineRule="exact"/>
      <w:jc w:val="center"/>
    </w:pPr>
    <w:rPr>
      <w:rFonts w:ascii="宋体"/>
      <w:sz w:val="24"/>
    </w:rPr>
  </w:style>
  <w:style w:type="paragraph" w:customStyle="1" w:styleId="affb">
    <w:name w:val="附录表标号"/>
    <w:basedOn w:val="a4"/>
    <w:next w:val="af2"/>
    <w:qFormat/>
    <w:rsid w:val="00E05EF8"/>
    <w:pPr>
      <w:spacing w:line="14" w:lineRule="exact"/>
      <w:ind w:left="811" w:hanging="448"/>
      <w:jc w:val="center"/>
      <w:outlineLvl w:val="0"/>
    </w:pPr>
    <w:rPr>
      <w:color w:val="FFFFFF"/>
    </w:rPr>
  </w:style>
  <w:style w:type="paragraph" w:customStyle="1" w:styleId="affc">
    <w:name w:val="封面标准文稿编辑信息"/>
    <w:qFormat/>
    <w:rsid w:val="00E05EF8"/>
    <w:pPr>
      <w:spacing w:before="180" w:line="180" w:lineRule="exact"/>
      <w:jc w:val="center"/>
    </w:pPr>
    <w:rPr>
      <w:rFonts w:ascii="宋体"/>
      <w:sz w:val="21"/>
    </w:rPr>
  </w:style>
  <w:style w:type="paragraph" w:customStyle="1" w:styleId="Default">
    <w:name w:val="Default"/>
    <w:rsid w:val="00E05EF8"/>
    <w:pPr>
      <w:widowControl w:val="0"/>
      <w:autoSpaceDE w:val="0"/>
      <w:autoSpaceDN w:val="0"/>
      <w:adjustRightInd w:val="0"/>
    </w:pPr>
    <w:rPr>
      <w:rFonts w:ascii="宋体" w:cs="宋体"/>
      <w:color w:val="000000"/>
      <w:sz w:val="24"/>
      <w:szCs w:val="24"/>
    </w:rPr>
  </w:style>
  <w:style w:type="paragraph" w:customStyle="1" w:styleId="affd">
    <w:name w:val="目次、标准名称标题"/>
    <w:basedOn w:val="afe"/>
    <w:next w:val="af2"/>
    <w:qFormat/>
    <w:rsid w:val="00E05EF8"/>
    <w:pPr>
      <w:spacing w:line="460" w:lineRule="exact"/>
    </w:pPr>
  </w:style>
  <w:style w:type="paragraph" w:customStyle="1" w:styleId="affe">
    <w:name w:val="标准书脚_奇数页"/>
    <w:qFormat/>
    <w:rsid w:val="00E05EF8"/>
    <w:pPr>
      <w:spacing w:before="120"/>
      <w:jc w:val="right"/>
    </w:pPr>
    <w:rPr>
      <w:sz w:val="18"/>
    </w:rPr>
  </w:style>
  <w:style w:type="paragraph" w:customStyle="1" w:styleId="afff">
    <w:name w:val="条文脚注"/>
    <w:basedOn w:val="ac"/>
    <w:rsid w:val="00E05EF8"/>
    <w:pPr>
      <w:ind w:leftChars="200" w:left="780" w:hangingChars="200" w:hanging="360"/>
      <w:jc w:val="both"/>
    </w:pPr>
    <w:rPr>
      <w:rFonts w:ascii="宋体"/>
    </w:rPr>
  </w:style>
  <w:style w:type="paragraph" w:customStyle="1" w:styleId="afff0">
    <w:name w:val="列项·"/>
    <w:qFormat/>
    <w:rsid w:val="00E05EF8"/>
    <w:pPr>
      <w:tabs>
        <w:tab w:val="left" w:pos="840"/>
      </w:tabs>
      <w:ind w:left="420"/>
      <w:jc w:val="both"/>
    </w:pPr>
    <w:rPr>
      <w:rFonts w:ascii="宋体" w:hAnsi="宋体"/>
      <w:sz w:val="21"/>
    </w:rPr>
  </w:style>
  <w:style w:type="paragraph" w:customStyle="1" w:styleId="a0">
    <w:name w:val="章标题"/>
    <w:next w:val="af2"/>
    <w:qFormat/>
    <w:rsid w:val="00E05EF8"/>
    <w:pPr>
      <w:numPr>
        <w:ilvl w:val="1"/>
        <w:numId w:val="1"/>
      </w:numPr>
      <w:spacing w:beforeLines="50" w:afterLines="50"/>
      <w:jc w:val="both"/>
      <w:outlineLvl w:val="1"/>
    </w:pPr>
    <w:rPr>
      <w:rFonts w:ascii="黑体" w:eastAsia="黑体"/>
      <w:sz w:val="21"/>
    </w:rPr>
  </w:style>
  <w:style w:type="paragraph" w:customStyle="1" w:styleId="afff1">
    <w:name w:val="实施日期"/>
    <w:basedOn w:val="afff2"/>
    <w:qFormat/>
    <w:rsid w:val="00E05EF8"/>
    <w:pPr>
      <w:framePr w:hSpace="0" w:wrap="around" w:xAlign="right"/>
      <w:ind w:left="710"/>
      <w:jc w:val="right"/>
    </w:pPr>
  </w:style>
  <w:style w:type="paragraph" w:customStyle="1" w:styleId="afff2">
    <w:name w:val="发布日期"/>
    <w:qFormat/>
    <w:rsid w:val="00E05EF8"/>
    <w:pPr>
      <w:framePr w:w="4000" w:h="473" w:hRule="exact" w:hSpace="180" w:vSpace="180" w:wrap="around" w:hAnchor="margin" w:y="13511" w:anchorLock="1"/>
    </w:pPr>
    <w:rPr>
      <w:rFonts w:eastAsia="黑体"/>
      <w:sz w:val="28"/>
    </w:rPr>
  </w:style>
  <w:style w:type="paragraph" w:customStyle="1" w:styleId="afff3">
    <w:name w:val="封面标准名称"/>
    <w:qFormat/>
    <w:rsid w:val="00E05EF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4">
    <w:name w:val="封面标准英文名称"/>
    <w:qFormat/>
    <w:rsid w:val="00E05EF8"/>
    <w:pPr>
      <w:widowControl w:val="0"/>
      <w:spacing w:before="370" w:line="400" w:lineRule="exact"/>
      <w:jc w:val="center"/>
    </w:pPr>
    <w:rPr>
      <w:sz w:val="28"/>
    </w:rPr>
  </w:style>
  <w:style w:type="paragraph" w:customStyle="1" w:styleId="afff5">
    <w:name w:val="图表脚注"/>
    <w:next w:val="af2"/>
    <w:qFormat/>
    <w:rsid w:val="00E05EF8"/>
    <w:pPr>
      <w:jc w:val="both"/>
    </w:pPr>
    <w:rPr>
      <w:rFonts w:ascii="宋体"/>
      <w:sz w:val="18"/>
    </w:rPr>
  </w:style>
  <w:style w:type="paragraph" w:customStyle="1" w:styleId="afff6">
    <w:name w:val="标准标志"/>
    <w:next w:val="a4"/>
    <w:qFormat/>
    <w:rsid w:val="00E05EF8"/>
    <w:pPr>
      <w:framePr w:w="2268" w:h="1392" w:hRule="exact" w:wrap="around" w:hAnchor="margin" w:x="6748" w:y="171" w:anchorLock="1"/>
      <w:shd w:val="solid" w:color="FFFFFF" w:fill="FFFFFF"/>
      <w:spacing w:line="0" w:lineRule="atLeast"/>
      <w:jc w:val="right"/>
    </w:pPr>
    <w:rPr>
      <w:b/>
      <w:w w:val="130"/>
      <w:sz w:val="96"/>
    </w:rPr>
  </w:style>
  <w:style w:type="paragraph" w:customStyle="1" w:styleId="afff7">
    <w:name w:val="标准书眉一"/>
    <w:qFormat/>
    <w:rsid w:val="00E05EF8"/>
    <w:pPr>
      <w:jc w:val="both"/>
    </w:pPr>
  </w:style>
  <w:style w:type="paragraph" w:customStyle="1" w:styleId="afff8">
    <w:name w:val="其他标准称谓"/>
    <w:qFormat/>
    <w:rsid w:val="00E05EF8"/>
    <w:pPr>
      <w:spacing w:line="0" w:lineRule="atLeast"/>
      <w:jc w:val="distribute"/>
    </w:pPr>
    <w:rPr>
      <w:rFonts w:ascii="黑体" w:eastAsia="黑体" w:hAnsi="宋体"/>
      <w:sz w:val="52"/>
    </w:rPr>
  </w:style>
  <w:style w:type="paragraph" w:customStyle="1" w:styleId="afff9">
    <w:name w:val="附录图标题"/>
    <w:next w:val="af2"/>
    <w:qFormat/>
    <w:rsid w:val="00E05EF8"/>
    <w:pPr>
      <w:tabs>
        <w:tab w:val="left" w:pos="360"/>
      </w:tabs>
      <w:jc w:val="center"/>
    </w:pPr>
    <w:rPr>
      <w:rFonts w:ascii="黑体" w:eastAsia="黑体"/>
      <w:sz w:val="21"/>
    </w:rPr>
  </w:style>
  <w:style w:type="paragraph" w:customStyle="1" w:styleId="afffa">
    <w:name w:val="四级条标题"/>
    <w:basedOn w:val="a3"/>
    <w:next w:val="af2"/>
    <w:qFormat/>
    <w:rsid w:val="00E05EF8"/>
    <w:pPr>
      <w:numPr>
        <w:ilvl w:val="0"/>
        <w:numId w:val="0"/>
      </w:numPr>
      <w:outlineLvl w:val="5"/>
    </w:pPr>
  </w:style>
  <w:style w:type="paragraph" w:customStyle="1" w:styleId="afffb">
    <w:name w:val="正文图标题"/>
    <w:next w:val="af2"/>
    <w:qFormat/>
    <w:rsid w:val="00E05EF8"/>
    <w:pPr>
      <w:jc w:val="center"/>
    </w:pPr>
    <w:rPr>
      <w:rFonts w:ascii="黑体" w:eastAsia="黑体"/>
      <w:sz w:val="21"/>
    </w:rPr>
  </w:style>
  <w:style w:type="paragraph" w:customStyle="1" w:styleId="afffc">
    <w:name w:val="目次、索引正文"/>
    <w:qFormat/>
    <w:rsid w:val="00E05EF8"/>
    <w:pPr>
      <w:spacing w:line="320" w:lineRule="exact"/>
      <w:jc w:val="both"/>
    </w:pPr>
    <w:rPr>
      <w:rFonts w:ascii="宋体"/>
      <w:sz w:val="21"/>
    </w:rPr>
  </w:style>
  <w:style w:type="paragraph" w:customStyle="1" w:styleId="afffd">
    <w:name w:val="标准书脚_偶数页"/>
    <w:qFormat/>
    <w:rsid w:val="00E05EF8"/>
    <w:pPr>
      <w:spacing w:before="120"/>
    </w:pPr>
    <w:rPr>
      <w:sz w:val="18"/>
    </w:rPr>
  </w:style>
  <w:style w:type="paragraph" w:customStyle="1" w:styleId="afffe">
    <w:name w:val="附录五级条标题"/>
    <w:basedOn w:val="afb"/>
    <w:next w:val="af2"/>
    <w:qFormat/>
    <w:rsid w:val="00E05EF8"/>
    <w:pPr>
      <w:outlineLvl w:val="6"/>
    </w:pPr>
  </w:style>
  <w:style w:type="paragraph" w:customStyle="1" w:styleId="affff">
    <w:name w:val="列项——（一级）"/>
    <w:qFormat/>
    <w:rsid w:val="00E05EF8"/>
    <w:pPr>
      <w:widowControl w:val="0"/>
      <w:tabs>
        <w:tab w:val="left" w:pos="854"/>
      </w:tabs>
      <w:ind w:leftChars="200" w:left="200" w:hangingChars="200" w:hanging="200"/>
      <w:jc w:val="both"/>
    </w:pPr>
    <w:rPr>
      <w:rFonts w:ascii="宋体"/>
      <w:sz w:val="21"/>
    </w:rPr>
  </w:style>
  <w:style w:type="paragraph" w:customStyle="1" w:styleId="affff0">
    <w:name w:val="示例"/>
    <w:next w:val="af2"/>
    <w:qFormat/>
    <w:rsid w:val="00E05EF8"/>
    <w:pPr>
      <w:tabs>
        <w:tab w:val="left" w:pos="816"/>
      </w:tabs>
      <w:ind w:firstLineChars="233" w:firstLine="419"/>
      <w:jc w:val="both"/>
    </w:pPr>
    <w:rPr>
      <w:rFonts w:ascii="宋体"/>
      <w:sz w:val="18"/>
    </w:rPr>
  </w:style>
  <w:style w:type="paragraph" w:customStyle="1" w:styleId="affff1">
    <w:name w:val="封面一致性程度标识"/>
    <w:qFormat/>
    <w:rsid w:val="00E05EF8"/>
    <w:pPr>
      <w:spacing w:before="440" w:line="400" w:lineRule="exact"/>
      <w:jc w:val="center"/>
    </w:pPr>
    <w:rPr>
      <w:rFonts w:ascii="宋体"/>
      <w:sz w:val="28"/>
    </w:rPr>
  </w:style>
  <w:style w:type="paragraph" w:customStyle="1" w:styleId="affff2">
    <w:name w:val="附录表标题"/>
    <w:next w:val="af2"/>
    <w:qFormat/>
    <w:rsid w:val="00E05EF8"/>
    <w:pPr>
      <w:jc w:val="center"/>
      <w:textAlignment w:val="baseline"/>
    </w:pPr>
    <w:rPr>
      <w:rFonts w:ascii="黑体" w:eastAsia="黑体"/>
      <w:kern w:val="21"/>
      <w:sz w:val="21"/>
    </w:rPr>
  </w:style>
  <w:style w:type="paragraph" w:customStyle="1" w:styleId="affff3">
    <w:name w:val="其他发布日期"/>
    <w:basedOn w:val="afff2"/>
    <w:qFormat/>
    <w:rsid w:val="00E05EF8"/>
    <w:pPr>
      <w:framePr w:w="3997" w:h="471" w:hRule="exact" w:hSpace="0" w:vSpace="181" w:wrap="around" w:vAnchor="page" w:hAnchor="page" w:x="1419" w:y="14097"/>
    </w:pPr>
  </w:style>
  <w:style w:type="paragraph" w:customStyle="1" w:styleId="Char8">
    <w:name w:val="Char"/>
    <w:basedOn w:val="a4"/>
    <w:qFormat/>
    <w:rsid w:val="00E05EF8"/>
    <w:pPr>
      <w:widowControl/>
      <w:spacing w:after="160" w:line="240" w:lineRule="exact"/>
      <w:jc w:val="left"/>
    </w:pPr>
    <w:rPr>
      <w:rFonts w:ascii="Arial" w:eastAsia="Times New Roman" w:hAnsi="Arial" w:cs="Verdana"/>
      <w:b/>
      <w:kern w:val="0"/>
      <w:sz w:val="24"/>
      <w:szCs w:val="20"/>
      <w:lang w:eastAsia="en-US"/>
    </w:rPr>
  </w:style>
  <w:style w:type="paragraph" w:customStyle="1" w:styleId="affff4">
    <w:name w:val="参考文献、索引标题"/>
    <w:basedOn w:val="afe"/>
    <w:next w:val="a4"/>
    <w:qFormat/>
    <w:rsid w:val="00E05EF8"/>
    <w:pPr>
      <w:spacing w:after="200"/>
    </w:pPr>
    <w:rPr>
      <w:sz w:val="21"/>
    </w:rPr>
  </w:style>
  <w:style w:type="paragraph" w:customStyle="1" w:styleId="affff5">
    <w:name w:val="正文公式编号制表符"/>
    <w:basedOn w:val="af2"/>
    <w:next w:val="af2"/>
    <w:qFormat/>
    <w:rsid w:val="00E05EF8"/>
    <w:pPr>
      <w:tabs>
        <w:tab w:val="center" w:pos="4201"/>
        <w:tab w:val="right" w:leader="dot" w:pos="9298"/>
      </w:tabs>
      <w:ind w:firstLineChars="0" w:firstLine="0"/>
    </w:pPr>
  </w:style>
  <w:style w:type="paragraph" w:customStyle="1" w:styleId="affff6">
    <w:name w:val="五级条标题"/>
    <w:basedOn w:val="afffa"/>
    <w:next w:val="af2"/>
    <w:qFormat/>
    <w:rsid w:val="00E05EF8"/>
    <w:pPr>
      <w:outlineLvl w:val="6"/>
    </w:pPr>
  </w:style>
  <w:style w:type="paragraph" w:customStyle="1" w:styleId="affff7">
    <w:name w:val="封面标准代替信息"/>
    <w:basedOn w:val="21"/>
    <w:qFormat/>
    <w:rsid w:val="00E05EF8"/>
    <w:pPr>
      <w:framePr w:wrap="around"/>
      <w:spacing w:before="57"/>
    </w:pPr>
    <w:rPr>
      <w:rFonts w:ascii="宋体"/>
      <w:sz w:val="21"/>
    </w:rPr>
  </w:style>
  <w:style w:type="paragraph" w:customStyle="1" w:styleId="affff8">
    <w:name w:val="字母编号列项（一级）"/>
    <w:qFormat/>
    <w:rsid w:val="00E05EF8"/>
    <w:pPr>
      <w:ind w:leftChars="200" w:left="840" w:hangingChars="200" w:hanging="420"/>
      <w:jc w:val="both"/>
    </w:pPr>
    <w:rPr>
      <w:rFonts w:ascii="宋体"/>
      <w:sz w:val="21"/>
    </w:rPr>
  </w:style>
  <w:style w:type="paragraph" w:customStyle="1" w:styleId="affff9">
    <w:name w:val="封面正文"/>
    <w:qFormat/>
    <w:rsid w:val="00E05EF8"/>
    <w:pPr>
      <w:jc w:val="both"/>
    </w:pPr>
  </w:style>
  <w:style w:type="paragraph" w:customStyle="1" w:styleId="affffa">
    <w:name w:val="数字编号列项（二级）"/>
    <w:qFormat/>
    <w:rsid w:val="00E05EF8"/>
    <w:pPr>
      <w:ind w:leftChars="400" w:left="1260" w:hangingChars="200" w:hanging="420"/>
      <w:jc w:val="both"/>
    </w:pPr>
    <w:rPr>
      <w:rFonts w:ascii="宋体"/>
      <w:sz w:val="21"/>
    </w:rPr>
  </w:style>
  <w:style w:type="character" w:customStyle="1" w:styleId="Char">
    <w:name w:val="纯文本 Char"/>
    <w:link w:val="a8"/>
    <w:qFormat/>
    <w:rsid w:val="00E05EF8"/>
    <w:rPr>
      <w:rFonts w:ascii="宋体" w:eastAsia="宋体" w:hAnsi="Courier New" w:cs="Courier New"/>
      <w:kern w:val="2"/>
      <w:sz w:val="21"/>
      <w:szCs w:val="21"/>
      <w:lang w:val="en-US" w:eastAsia="zh-CN" w:bidi="ar-SA"/>
    </w:rPr>
  </w:style>
  <w:style w:type="paragraph" w:customStyle="1" w:styleId="affffb">
    <w:name w:val="二级无"/>
    <w:basedOn w:val="a2"/>
    <w:qFormat/>
    <w:rsid w:val="00E05EF8"/>
    <w:pPr>
      <w:numPr>
        <w:ilvl w:val="0"/>
        <w:numId w:val="0"/>
      </w:numPr>
      <w:ind w:left="4095"/>
    </w:pPr>
    <w:rPr>
      <w:rFonts w:ascii="宋体" w:eastAsia="宋体"/>
      <w:szCs w:val="21"/>
    </w:rPr>
  </w:style>
  <w:style w:type="character" w:customStyle="1" w:styleId="Char0">
    <w:name w:val="批注框文本 Char"/>
    <w:link w:val="a9"/>
    <w:semiHidden/>
    <w:qFormat/>
    <w:locked/>
    <w:rsid w:val="00E05EF8"/>
    <w:rPr>
      <w:kern w:val="2"/>
      <w:sz w:val="18"/>
      <w:szCs w:val="18"/>
    </w:rPr>
  </w:style>
  <w:style w:type="character" w:customStyle="1" w:styleId="Char1">
    <w:name w:val="页眉 Char"/>
    <w:link w:val="ab"/>
    <w:locked/>
    <w:rsid w:val="00E05EF8"/>
    <w:rPr>
      <w:kern w:val="2"/>
      <w:sz w:val="18"/>
      <w:szCs w:val="18"/>
    </w:rPr>
  </w:style>
  <w:style w:type="paragraph" w:styleId="affffc">
    <w:name w:val="List Paragraph"/>
    <w:basedOn w:val="a4"/>
    <w:uiPriority w:val="34"/>
    <w:qFormat/>
    <w:rsid w:val="00E05EF8"/>
    <w:pPr>
      <w:ind w:firstLineChars="200" w:firstLine="420"/>
    </w:pPr>
  </w:style>
  <w:style w:type="paragraph" w:customStyle="1" w:styleId="TOC1">
    <w:name w:val="TOC 标题1"/>
    <w:basedOn w:val="1"/>
    <w:next w:val="a4"/>
    <w:uiPriority w:val="39"/>
    <w:unhideWhenUsed/>
    <w:qFormat/>
    <w:rsid w:val="00E05EF8"/>
    <w:pPr>
      <w:widowControl/>
      <w:spacing w:before="240" w:after="0" w:line="259" w:lineRule="auto"/>
      <w:jc w:val="left"/>
      <w:outlineLvl w:val="9"/>
    </w:pPr>
    <w:rPr>
      <w:rFonts w:ascii="等线 Light" w:eastAsia="等线 Light" w:hAnsi="等线 Light"/>
      <w:b w:val="0"/>
      <w:bCs w:val="0"/>
      <w:color w:val="2F5496"/>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3.bin"/><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image" Target="media/image3.wmf"/><Relationship Id="rId10" Type="http://schemas.openxmlformats.org/officeDocument/2006/relationships/header" Target="header1.xml"/><Relationship Id="rId19"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D5A8F3-F26B-4E28-A460-BC430F8B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154</TotalTime>
  <Pages>14</Pages>
  <Words>4602</Words>
  <Characters>2150</Characters>
  <Application>Microsoft Office Word</Application>
  <DocSecurity>0</DocSecurity>
  <Lines>17</Lines>
  <Paragraphs>13</Paragraphs>
  <ScaleCrop>false</ScaleCrop>
  <Company>Microsoft</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liuxu</dc:creator>
  <cp:lastModifiedBy>宋仁龙</cp:lastModifiedBy>
  <cp:revision>56</cp:revision>
  <cp:lastPrinted>2018-05-24T02:29:00Z</cp:lastPrinted>
  <dcterms:created xsi:type="dcterms:W3CDTF">2018-06-12T08:46:00Z</dcterms:created>
  <dcterms:modified xsi:type="dcterms:W3CDTF">2020-12-08T04:21:00Z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