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黑体" w:eastAsia="黑体"/>
          <w:color w:val="auto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textAlignment w:val="auto"/>
        <w:outlineLvl w:val="9"/>
        <w:rPr>
          <w:rFonts w:hint="default" w:ascii="Times New Roman" w:hAnsi="Times New Roman" w:eastAsia="黑体"/>
          <w:color w:val="auto"/>
          <w:sz w:val="24"/>
          <w:szCs w:val="24"/>
        </w:rPr>
      </w:pPr>
    </w:p>
    <w:p>
      <w:pPr>
        <w:pStyle w:val="4"/>
        <w:spacing w:beforeAutospacing="0" w:after="93" w:afterLines="30" w:afterAutospacing="0" w:line="57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糖料</w:t>
      </w: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44"/>
          <w:szCs w:val="44"/>
        </w:rPr>
        <w:t>蔗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机收运输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作业补贴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线下办理情况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汇总表</w:t>
      </w:r>
    </w:p>
    <w:p>
      <w:pPr>
        <w:spacing w:before="156" w:beforeLines="50" w:after="62" w:afterLines="20" w:line="500" w:lineRule="exact"/>
        <w:ind w:firstLine="140" w:firstLineChars="5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填报时间：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6"/>
        <w:tblW w:w="14123" w:type="dxa"/>
        <w:jc w:val="center"/>
        <w:tblInd w:w="-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73"/>
        <w:gridCol w:w="1434"/>
        <w:gridCol w:w="1166"/>
        <w:gridCol w:w="1334"/>
        <w:gridCol w:w="1333"/>
        <w:gridCol w:w="1117"/>
        <w:gridCol w:w="1216"/>
        <w:gridCol w:w="884"/>
        <w:gridCol w:w="916"/>
        <w:gridCol w:w="967"/>
        <w:gridCol w:w="1217"/>
        <w:gridCol w:w="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作业主体姓名（组织名称）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身份证号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统一社会信用代码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1"/>
                <w:szCs w:val="21"/>
                <w:lang w:eastAsia="zh-CN"/>
              </w:rPr>
              <w:t>作业主体</w:t>
            </w: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1"/>
                <w:szCs w:val="21"/>
                <w:lang w:eastAsia="zh-CN"/>
              </w:rPr>
              <w:t>申请时间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（年月日）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作业时间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（年月日）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Times New Roman"/>
                <w:b/>
                <w:bCs/>
                <w:sz w:val="21"/>
                <w:szCs w:val="21"/>
                <w:lang w:eastAsia="zh-CN"/>
              </w:rPr>
              <w:t>服务对象姓名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cs="Times New Roman"/>
                <w:b/>
                <w:bCs/>
                <w:sz w:val="21"/>
                <w:szCs w:val="21"/>
                <w:lang w:eastAsia="zh-CN"/>
              </w:rPr>
              <w:t>服务对象联系电话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sz w:val="21"/>
                <w:szCs w:val="21"/>
              </w:rPr>
              <w:t>补贴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sz w:val="21"/>
                <w:szCs w:val="21"/>
              </w:rPr>
              <w:t>标准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sz w:val="21"/>
                <w:szCs w:val="21"/>
              </w:rPr>
              <w:t>重量（吨）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补贴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金额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sz w:val="21"/>
                <w:szCs w:val="21"/>
              </w:rPr>
              <w:t>糖企收据编号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12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合计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before="62" w:beforeLines="20" w:line="500" w:lineRule="exact"/>
        <w:ind w:left="-2" w:leftChars="-1" w:firstLine="0" w:firstLineChars="0"/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</w:t>
      </w:r>
    </w:p>
    <w:p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注：标*的列可留空，不导入系统。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B7686"/>
    <w:rsid w:val="259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2021-05-21T09:09:00Z</dcterms:created>
  <dc:creator>Administrator</dc:creator>
  <cp:lastModifiedBy>Administrator</cp:lastModifiedBy>
  <dcterms:modified xsi:type="dcterms:W3CDTF">2021-05-21T09:10:30Z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