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黑体" w:cs="Arial"/>
          <w:b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cs="Arial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广西壮族自治区农业机械专项鉴定发证产品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宋体" w:cs="Arial"/>
          <w:b/>
          <w:sz w:val="44"/>
          <w:szCs w:val="44"/>
        </w:rPr>
        <w:t>及其生产企业目录（2021年第三批）</w:t>
      </w:r>
    </w:p>
    <w:tbl>
      <w:tblPr>
        <w:tblStyle w:val="4"/>
        <w:tblW w:w="147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992"/>
        <w:gridCol w:w="993"/>
        <w:gridCol w:w="992"/>
        <w:gridCol w:w="1174"/>
        <w:gridCol w:w="1236"/>
        <w:gridCol w:w="834"/>
        <w:gridCol w:w="735"/>
        <w:gridCol w:w="1236"/>
        <w:gridCol w:w="1395"/>
        <w:gridCol w:w="1224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3" w:leftChars="-30" w:right="-42" w:rightChars="-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制造商名称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注册地址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生产厂注册地址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1" w:leftChars="-29" w:right="-40" w:rightChars="-1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产品型号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涵盖型号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所属品目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有效期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38" w:leftChars="-18" w:right="-38" w:rightChars="-1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鉴定报告编号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鉴定机构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鉴定大纲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广西双高农机有限公司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南宁市武鸣区双桥镇双桥村14队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广西双高农机有限公司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南宁市武鸣区双桥镇双桥村14队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甘蔗破垄机</w:t>
            </w:r>
          </w:p>
        </w:tc>
        <w:tc>
          <w:tcPr>
            <w:tcW w:w="123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3ZLF-1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其他机械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Z202145450004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2024-12-26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桂Z2021004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DG45/Z 008-2021《甘蔗破垄机》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柳州广鹏农机制造有限公司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柳州市柳东新区双仁路10号官塘研发中心2号楼705号（柳州高创商务秘书有限公司托管）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柳州广鹏农机制造有限公司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柳州市柳东新区双仁路10号官塘研发中心2号楼705号（柳州高创商务秘书有限公司托管）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甘蔗除杂设备</w:t>
            </w:r>
          </w:p>
        </w:tc>
        <w:tc>
          <w:tcPr>
            <w:tcW w:w="123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6CZ-5</w:t>
            </w:r>
          </w:p>
        </w:tc>
        <w:tc>
          <w:tcPr>
            <w:tcW w:w="8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/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甘蔗除杂设备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Z202145450005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2024-12-26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/>
                <w:szCs w:val="21"/>
              </w:rPr>
              <w:t>桂Z2021005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广西壮族自治区农业机械化服务中心鉴定站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DG45/Z 011-2021《甘蔗除杂设备》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367B1"/>
    <w:rsid w:val="4C7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2021-12-27T03:17:00Z</dcterms:created>
  <dc:creator>JUST TWO</dc:creator>
  <cp:lastModifiedBy>JUST TWO</cp:lastModifiedBy>
  <dcterms:modified xsi:type="dcterms:W3CDTF">2021-12-27T03:18:49Z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