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rFonts w:hint="eastAsia" w:ascii="黑体" w:hAnsi="黑体" w:eastAsia="黑体"/>
        </w:rPr>
        <w:t>附件1：</w:t>
      </w:r>
    </w:p>
    <w:p>
      <w:pPr>
        <w:pStyle w:val="2"/>
        <w:spacing w:before="312" w:after="312"/>
        <w:rPr>
          <w:rFonts w:hint="eastAsia"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北大荒农垦集团2021—2023年农机购置补贴</w:t>
      </w:r>
    </w:p>
    <w:p>
      <w:pPr>
        <w:pStyle w:val="2"/>
        <w:spacing w:before="312" w:after="312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机具种类范围</w:t>
      </w:r>
    </w:p>
    <w:p>
      <w:pPr>
        <w:pStyle w:val="2"/>
        <w:spacing w:before="312" w:after="312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（20</w:t>
      </w:r>
      <w:r>
        <w:rPr>
          <w:rFonts w:ascii="黑体" w:hAnsi="黑体" w:eastAsia="黑体"/>
          <w:sz w:val="36"/>
        </w:rPr>
        <w:t>2</w:t>
      </w:r>
      <w:r>
        <w:rPr>
          <w:rFonts w:hint="eastAsia" w:ascii="黑体" w:hAnsi="黑体" w:eastAsia="黑体"/>
          <w:sz w:val="36"/>
          <w:lang w:val="en-US" w:eastAsia="zh-CN"/>
        </w:rPr>
        <w:t>2</w:t>
      </w:r>
      <w:r>
        <w:rPr>
          <w:rFonts w:hint="eastAsia" w:ascii="黑体" w:hAnsi="黑体" w:eastAsia="黑体"/>
          <w:sz w:val="36"/>
        </w:rPr>
        <w:t>修订）</w:t>
      </w:r>
    </w:p>
    <w:bookmarkEnd w:id="0"/>
    <w:p>
      <w:pPr>
        <w:pStyle w:val="2"/>
        <w:spacing w:before="156" w:beforeLines="50" w:after="156" w:afterLines="50"/>
        <w:rPr>
          <w:rFonts w:ascii="黑体" w:hAnsi="黑体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highlight w:val="none"/>
          <w:lang w:bidi="ar"/>
        </w:rPr>
        <w:t>大类</w:t>
      </w:r>
      <w:r>
        <w:rPr>
          <w:rFonts w:hint="eastAsia" w:ascii="仿宋_GB2312" w:hAnsi="仿宋_GB2312" w:eastAsia="仿宋_GB2312" w:cs="仿宋_GB2312"/>
          <w:highlight w:val="none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highlight w:val="none"/>
          <w:lang w:bidi="ar"/>
        </w:rPr>
        <w:t>个小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bidi="ar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bidi="ar"/>
          <w14:textFill>
            <w14:solidFill>
              <w14:schemeClr w14:val="tx1"/>
            </w14:solidFill>
          </w14:textFill>
        </w:rPr>
        <w:t>个品目）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1.耕整地机械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1.1耕地机械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1.1.1犁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1.1.2旋耕机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深松机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1.2整地机械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1.2.1耙（限圆盘耙、驱动耙）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1.2.2埋茬起浆机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1.2.3起垄机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1.2.4筑埂机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shd w:val="clear" w:color="auto" w:fill="FFFFFF" w:themeFill="background1"/>
        </w:rPr>
        <w:t xml:space="preserve"> 1.2.5灭茬机</w:t>
      </w:r>
      <w:r>
        <w:rPr>
          <w:rFonts w:hint="eastAsia" w:ascii="仿宋_GB2312" w:hAnsi="仿宋_GB2312" w:eastAsia="仿宋_GB2312" w:cs="仿宋_GB2312"/>
          <w:highlight w:val="none"/>
        </w:rPr>
        <w:t>（不含平茬机、宿根整理机）　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1.3耕整地联合作业机械（可含施肥功能）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1.3.1联合整地机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1.3.2深松整地联合作业机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2.1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种子播前处理和育苗机械设备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2.1.1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种子催芽机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苗床用土粉碎机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育秧（苗）播种设备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播种机械（可含施肥功能）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.1条播机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.2单粒（精密）播种机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.3根（块）茎种子播种机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耕整地播种作业机械（可含施肥功能）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.1秸秆还田整地播种机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.1插秧机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.2移栽机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.1施肥机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.2撒（抛）肥机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.3侧深施肥装置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3.田间管理机械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3.1中耕机械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3.1.1中耕机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3.2植保机械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3.2.1喷雾机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3.2.2植保无人驾驶航空器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4.灌溉机械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4.1喷灌机械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4.1.1喷灌机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4.2微灌设备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4.2.1微喷灌设备 </w:t>
      </w:r>
    </w:p>
    <w:p>
      <w:pPr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4.2.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灌溉首部</w:t>
      </w:r>
      <w:r>
        <w:rPr>
          <w:rFonts w:hint="eastAsia" w:ascii="仿宋_GB2312" w:hAnsi="仿宋_GB2312" w:eastAsia="仿宋_GB2312" w:cs="仿宋_GB2312"/>
          <w:highlight w:val="none"/>
        </w:rPr>
        <w:t xml:space="preserve">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5.收获机械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5.1粮食作物收获机械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5.1.1割晒机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5.1.2谷物联合收割机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玉米收获机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</w:rPr>
        <w:t>薯类收获机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</w:rPr>
        <w:t>5.2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糖料作物收获机械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.1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甜菜收获机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5.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秸秆收集处理机械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.1秸秆粉碎还田机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5.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</w:rPr>
        <w:t>收获割台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5.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</w:rPr>
        <w:t>.1玉米收获专用割台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6.田间监测及作业监控设备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highlight w:val="none"/>
        </w:rPr>
        <w:t>.1田间作业监控设备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highlight w:val="none"/>
        </w:rPr>
        <w:t>.1.1辅助驾驶（系统）设备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highlight w:val="none"/>
        </w:rPr>
        <w:t>.种植业废弃物处理设备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农作物废弃物处理设备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.1秸秆压块（粒、棒）机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.饲料（草）收获加工运输设备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.1饲料（草）收获机械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.1.1割草（压扁）机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.1.2搂草机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.1.3打（压）捆机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.1.4草捆包膜机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.1.5青（黄）饲料收获机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.1.6打捆包膜机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.2饲料（草）加工机械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.2.1铡草机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.2.2青贮切碎机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.2.3饲料（草）粉碎机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.2.4颗粒饲料压制机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.2.5饲料混合机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.2.6饲料膨化机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highlight w:val="none"/>
        </w:rPr>
        <w:t>.2.7全混合日粮制备机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.畜禽养殖机械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.1畜禽养殖成套设备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.1.1蜜蜂养殖设备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饲养设备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.1喂（送）料机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</w:rPr>
        <w:t>.畜禽产品采集储运设备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</w:rPr>
        <w:t>.1畜禽产品采集设备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挤奶机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.1.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生鲜乳速冷设备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.1.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散装乳冷藏罐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畜禽产品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储运</w:t>
      </w:r>
      <w:r>
        <w:rPr>
          <w:rFonts w:hint="eastAsia" w:ascii="仿宋_GB2312" w:hAnsi="仿宋_GB2312" w:eastAsia="仿宋_GB2312" w:cs="仿宋_GB2312"/>
          <w:highlight w:val="none"/>
        </w:rPr>
        <w:t>设备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储奶罐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.畜禽养殖废弃物及病死畜禽处理设备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.1畜禽粪污资源化利用设备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.1.1清粪机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.1.2畜禽粪污固液分离机</w:t>
      </w:r>
    </w:p>
    <w:p>
      <w:pPr>
        <w:spacing w:line="520" w:lineRule="exact"/>
        <w:ind w:left="2240" w:leftChars="200" w:hanging="1600" w:hangingChars="5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.1.3畜禽粪便发酵处理设备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</w:rPr>
        <w:t>畜禽粪便翻堆设备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highlight w:val="none"/>
        </w:rPr>
        <w:t>沼液沼渣抽排设备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.2病死畜禽储运及处理设备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.2.1病死畜禽处理设备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12.种子初加工机械</w:t>
      </w:r>
    </w:p>
    <w:p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.1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种子初加工机械</w:t>
      </w:r>
    </w:p>
    <w:p>
      <w:pPr>
        <w:spacing w:line="520" w:lineRule="exact"/>
        <w:ind w:firstLine="640"/>
        <w:jc w:val="left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种子清</w:t>
      </w:r>
      <w:r>
        <w:rPr>
          <w:rFonts w:hint="eastAsia" w:ascii="仿宋_GB2312" w:hAnsi="仿宋_GB2312" w:eastAsia="仿宋_GB2312" w:cs="仿宋_GB2312"/>
          <w:highlight w:val="none"/>
        </w:rPr>
        <w:t>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.粮油糖初加工机械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.1粮食初加工机械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highlight w:val="none"/>
        </w:rPr>
        <w:t>粮食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清</w:t>
      </w:r>
      <w:r>
        <w:rPr>
          <w:rFonts w:hint="eastAsia" w:ascii="仿宋_GB2312" w:hAnsi="仿宋_GB2312" w:eastAsia="仿宋_GB2312" w:cs="仿宋_GB2312"/>
          <w:highlight w:val="none"/>
        </w:rPr>
        <w:t>选机</w:t>
      </w:r>
    </w:p>
    <w:p>
      <w:pPr>
        <w:spacing w:line="520" w:lineRule="exact"/>
        <w:ind w:left="0" w:leftChars="0" w:firstLine="1280" w:firstLineChars="400"/>
        <w:jc w:val="left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谷物粮食干燥机</w:t>
      </w:r>
    </w:p>
    <w:p>
      <w:pPr>
        <w:spacing w:line="520" w:lineRule="exact"/>
        <w:ind w:left="0" w:leftChars="0" w:firstLine="1280" w:firstLineChars="40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粮食色选机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highlight w:val="none"/>
        </w:rPr>
        <w:t>.农用动力机械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highlight w:val="none"/>
        </w:rPr>
        <w:t>.1拖拉机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highlight w:val="none"/>
        </w:rPr>
        <w:t>.1.1轮式拖拉机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highlight w:val="none"/>
        </w:rPr>
        <w:t>.1.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履带式拖拉机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highlight w:val="none"/>
        </w:rPr>
        <w:t>.设施环境控制设备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highlight w:val="none"/>
        </w:rPr>
        <w:t>.1设施环境控制设备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highlight w:val="none"/>
        </w:rPr>
        <w:t>.1.1拉幕（卷帘）设备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highlight w:val="none"/>
        </w:rPr>
        <w:t>.农田基本建设机械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highlight w:val="none"/>
        </w:rPr>
        <w:t>.1平地机械（限与拖拉机配套）</w:t>
      </w:r>
    </w:p>
    <w:p>
      <w:pPr>
        <w:spacing w:line="52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highlight w:val="none"/>
        </w:rPr>
        <w:t xml:space="preserve">.1.1平地机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6635837"/>
    </w:sdtPr>
    <w:sdtEndPr>
      <w:rPr>
        <w:rFonts w:hint="eastAsia" w:ascii="仿宋_GB2312" w:eastAsia="仿宋_GB2312"/>
        <w:sz w:val="28"/>
      </w:rPr>
    </w:sdtEndPr>
    <w:sdtContent>
      <w:p>
        <w:pPr>
          <w:pStyle w:val="3"/>
          <w:ind w:firstLine="360"/>
          <w:jc w:val="center"/>
          <w:rPr>
            <w:rFonts w:ascii="仿宋_GB2312" w:eastAsia="仿宋_GB2312"/>
            <w:sz w:val="28"/>
          </w:rPr>
        </w:pPr>
        <w:r>
          <w:rPr>
            <w:rFonts w:hint="eastAsia" w:ascii="仿宋_GB2312" w:eastAsia="仿宋_GB2312"/>
            <w:sz w:val="28"/>
          </w:rPr>
          <w:fldChar w:fldCharType="begin"/>
        </w:r>
        <w:r>
          <w:rPr>
            <w:rFonts w:hint="eastAsia" w:ascii="仿宋_GB2312" w:eastAsia="仿宋_GB2312"/>
            <w:sz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</w:rPr>
          <w:fldChar w:fldCharType="separate"/>
        </w:r>
        <w:r>
          <w:rPr>
            <w:rFonts w:ascii="仿宋_GB2312" w:eastAsia="仿宋_GB2312"/>
            <w:sz w:val="28"/>
            <w:lang w:val="zh-CN"/>
          </w:rPr>
          <w:t>-</w:t>
        </w:r>
        <w:r>
          <w:rPr>
            <w:rFonts w:ascii="仿宋_GB2312" w:eastAsia="仿宋_GB2312"/>
            <w:sz w:val="28"/>
          </w:rPr>
          <w:t xml:space="preserve"> 3 -</w:t>
        </w:r>
        <w:r>
          <w:rPr>
            <w:rFonts w:hint="eastAsia" w:ascii="仿宋_GB2312" w:eastAsia="仿宋_GB2312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26867"/>
    <w:rsid w:val="670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Lines="100" w:after="100" w:afterLines="100"/>
      <w:ind w:firstLine="0" w:firstLineChars="0"/>
      <w:jc w:val="center"/>
      <w:outlineLvl w:val="1"/>
    </w:pPr>
    <w:rPr>
      <w:szCs w:val="36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2022-01-19T05:32:00Z</dcterms:created>
  <dc:creator>琛琛ж</dc:creator>
  <cp:lastModifiedBy>琛琛ж</cp:lastModifiedBy>
  <dcterms:modified xsi:type="dcterms:W3CDTF">2022-01-19T05:33:29Z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3138DA5AB7414509890EE677FC04BF96</vt:lpwstr>
  </property>
</Properties>
</file>