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spacing w:before="0" w:beforeAutospacing="0" w:after="0" w:afterAutospacing="0" w:line="580" w:lineRule="exact"/>
        <w:jc w:val="both"/>
        <w:rPr>
          <w:rFonts w:hint="eastAsia"/>
          <w:lang w:val="en-US" w:eastAsia="zh-CN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山西省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2021—2023年农机购置补贴机具</w:t>
      </w:r>
    </w:p>
    <w:p>
      <w:pPr>
        <w:pStyle w:val="4"/>
        <w:spacing w:before="0" w:beforeAutospacing="0" w:after="0" w:afterAutospacing="0"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种类范围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2022年修订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1595"/>
        </w:tabs>
        <w:spacing w:before="322" w:beforeLines="100" w:after="322" w:afterLines="100" w:line="580" w:lineRule="exact"/>
        <w:ind w:firstLine="160" w:firstLineChars="50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（1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大类3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个小类1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个品目）</w:t>
      </w:r>
      <w:bookmarkStart w:id="0" w:name="_GoBack"/>
      <w:bookmarkEnd w:id="0"/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1.耕整地机械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1.1耕地机械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1.1.1犁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1.1.2旋耕机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1.1.3微型耕耘机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1.1.4耕整机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1.1.5深松机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1.1.6开沟机</w:t>
      </w:r>
    </w:p>
    <w:p>
      <w:pPr>
        <w:spacing w:line="520" w:lineRule="exact"/>
        <w:ind w:firstLine="1280" w:firstLineChars="4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1.1.7挖坑（成穴）机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1.2整地机械</w:t>
      </w:r>
    </w:p>
    <w:p>
      <w:pPr>
        <w:spacing w:line="520" w:lineRule="exact"/>
        <w:ind w:firstLine="1280" w:firstLineChars="4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1.2.1耙</w:t>
      </w:r>
      <w:r>
        <w:rPr>
          <w:rFonts w:hint="eastAsia" w:ascii="仿宋_GB2312" w:hAnsi="仿宋_GB2312" w:eastAsia="仿宋_GB2312" w:cs="仿宋_GB2312"/>
          <w:sz w:val="32"/>
          <w:szCs w:val="32"/>
        </w:rPr>
        <w:t>（限圆盘耙、驱动耙）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1.2.3起垄机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1.2.4筑埂机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1.2.6铺膜机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1.3耕整地联合作业机械（可含施肥功能）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1.3.1联合整地机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1.3.2深松整地联合作业机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2.种植施肥机械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2.1种子播前处理和育苗机械设备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2.1.1种子催芽机</w:t>
      </w:r>
    </w:p>
    <w:p>
      <w:pPr>
        <w:spacing w:line="52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2.1.2苗床用土粉碎机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2.1.3育秧（苗）播种设备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2.1.4营养钵压制机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2.2播种机械（可含施肥功能）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2.2.1条播机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2.2.2穴播机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2.2.3单粒（精密）播种机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2.2.4根（块）茎种子播种机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2.3耕整地播种作业机械（可含施肥功能）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2.3.1旋耕播种机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2.3.2铺膜（带）播种机</w:t>
      </w:r>
    </w:p>
    <w:p>
      <w:pPr>
        <w:spacing w:line="52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2.3.3秸秆还田整地播种机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2.4栽植机械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2.4.1插秧机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2.4.2抛秧机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2.4.3移栽机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2.5施肥机械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2.5.1施肥机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2.5.2撒（抛）肥机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2.5.3侧深施肥装置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3.田间管理机械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3.1中耕机械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3.1.1中耕机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3.1.2田园管理机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3.2植保机械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3.2.1喷雾机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3.2.2植保无人驾驶航空器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3.3修剪防护管理机械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3.3.1修剪机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3.3.2枝条切碎机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3.3.3埋藤机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3.3.4农用升降作业平台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4.灌溉机械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4.1喷灌机械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4.1.1喷灌机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4.2微灌设备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4.2.1微喷灌设备 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4.2.2灌溉首部  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5.收获机械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5.1粮食作物收获机械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5.1.1割晒机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5.1.2玉米剥皮机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5.1.3脱粒机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5.1.4谷物联合收割机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5.1.5玉米收获机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5.1.6薯类收获机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5.4糖料作物收获机械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5.4.4甜菜收获机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5.5果菜茶烟草药收获机械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5.5.1叶类采收机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5.5.2果类收获机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5.5.4根（茎）类收获机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5.6秸秆收集处理机械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5.6.1秸秆粉碎还田机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6.设施种植机械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6.1食用菌生产设备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6.1.1菌料灭菌设备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6.1.2菌料装瓶（袋）机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7.田间监测及作业监控设备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7.1田间作业监控设备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7.1.1辅助驾驶（系统）设备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8.种植业废弃物处理设备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8.1农田废弃物收集设备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8.1.1残膜回收机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8.2农作物废弃物处理设备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8.2.1生物质气化设备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8.2.2秸秆压块（粒、棒）机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9.饲料（草）收获加工运输设备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9.1饲料（草）收获机械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9.1.1割草（压扁）机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9.1.2搂草机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9.1.3打（压）捆机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9.1.4草捆包膜机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9.1.5青（黄）饲料收获机</w:t>
      </w:r>
    </w:p>
    <w:p>
      <w:pPr>
        <w:spacing w:line="52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9.1.6打捆包膜机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9.2饲料（草）加工机械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9.2.1铡草机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9.2.2青贮切碎机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9.2.3饲料（草）粉碎机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9.2.4颗粒饲料压制机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9.2.5饲料混合机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9.2.6饲料膨化机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9.2.7全混合日粮制备机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9.3饲料（草）搬运机械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9.3.1饲草捆收集机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10.畜禽养殖机械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10.3饲养设备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10.3.1喂（送）料机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11.畜禽产品采集储运设备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11.1畜禽产品采集设备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11.1.2挤奶机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11.1.3生鲜乳速冷设备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11.1.4散装乳冷藏罐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11.2畜禽产品储运设备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11.2.1储奶罐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12.畜禽养殖废弃物及病死畜禽处理设备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12.1畜禽粪污资源化利用设备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12.1.1清粪机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12.1.2畜禽粪污固液分离机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12.1.3畜禽粪便发酵处理设备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12.1.5畜禽粪便翻堆设备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12.1.6沼液沼渣抽排设备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12.2病死畜禽储运及处理设备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12.2.1病死畜禽处理设备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13.水产养殖机械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13.1水产养殖成套设备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13.1.1网箱养殖装置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13.2投饲机械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13.2.1投（饲）饵机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13.3水质调控设备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13.3.1增氧机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13.3.2水质调控监控设备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15.种子初加工机械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15.1种子初加工机械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15.1.1种子清选机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16.粮油糖初加工机械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16.1粮食初加工机械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16.1.1粮食清选机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16.1.2谷物（粮食）干燥机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16.1.3碾米机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16.1.4粮食色选机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16.1.5磨粉机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16.1.6磨浆机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18.果菜茶初加工机械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18.1果蔬初加工机械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18.1.1果蔬分级机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18.1.2果蔬清洗机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18.1.3水果打蜡机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18.1.4果蔬干燥机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18.1.7干坚果脱壳机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18.1.8果蔬冷藏保鲜设备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18.2茶叶初加工机械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18.2.1茶叶杀青机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18.2.2茶叶揉捻机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18.2.3茶叶压扁机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18.2.4茶叶理条机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18.2.5茶叶炒（烘）干机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18.2.6茶叶清选机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18.2.7茶叶色选机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18.2.8茶叶输送机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20.农用动力机械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20.1拖拉机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20.1.1轮式拖拉机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20.1.2手扶拖拉机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20.1.3履带式拖拉机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23.设施环境控制设备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23.1设施环境控制设备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23.1.1拉幕（卷帘）设备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23.1.2加温设备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23.1.3湿帘降温设备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24.农田基本建设机械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24.1平地机械（限与拖拉机配套）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24.1.1平地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F2409"/>
    <w:rsid w:val="0048346A"/>
    <w:rsid w:val="066F360E"/>
    <w:rsid w:val="0FE54468"/>
    <w:rsid w:val="120A2F45"/>
    <w:rsid w:val="1D16215F"/>
    <w:rsid w:val="1E2E1C5F"/>
    <w:rsid w:val="2A162E04"/>
    <w:rsid w:val="2B4D4FAF"/>
    <w:rsid w:val="385F2409"/>
    <w:rsid w:val="4D68357C"/>
    <w:rsid w:val="4EB1772E"/>
    <w:rsid w:val="65926344"/>
    <w:rsid w:val="6CCB1FEE"/>
    <w:rsid w:val="6DA81D1C"/>
    <w:rsid w:val="6DE34FC1"/>
    <w:rsid w:val="749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2022-02-23T03:03:00Z</dcterms:created>
  <dc:creator>农机装备部</dc:creator>
  <cp:lastModifiedBy>农机装备部</cp:lastModifiedBy>
  <cp:lastPrinted>2022-02-25T02:14:30Z</cp:lastPrinted>
  <dcterms:modified xsi:type="dcterms:W3CDTF">2022-02-25T02:42:16Z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8B99078959914BB89681074C99AE52E4</vt:lpwstr>
  </property>
</Properties>
</file>