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7D3" w:rsidRPr="004C2BCD" w:rsidRDefault="00593100">
      <w:pPr>
        <w:pStyle w:val="a7"/>
        <w:shd w:val="clear" w:color="auto" w:fill="FFFFFF"/>
        <w:spacing w:before="0" w:beforeAutospacing="0" w:afterLines="50" w:after="156" w:afterAutospacing="0" w:line="500" w:lineRule="exact"/>
        <w:rPr>
          <w:rStyle w:val="a8"/>
          <w:rFonts w:ascii="方正小标宋简体" w:eastAsia="方正小标宋简体" w:hAnsi="方正小标宋简体" w:cs="方正小标宋简体"/>
          <w:b w:val="0"/>
          <w:bCs w:val="0"/>
          <w:color w:val="000000"/>
          <w:spacing w:val="8"/>
          <w:sz w:val="28"/>
          <w:szCs w:val="36"/>
        </w:rPr>
      </w:pPr>
      <w:r w:rsidRPr="004C2BCD">
        <w:rPr>
          <w:rFonts w:ascii="方正仿宋_GBK" w:eastAsia="方正仿宋_GBK" w:hAnsi="方正仿宋_GBK" w:cs="方正仿宋_GBK" w:hint="eastAsia"/>
          <w:kern w:val="2"/>
          <w:szCs w:val="32"/>
        </w:rPr>
        <w:t>附件</w:t>
      </w:r>
      <w:r w:rsidR="004C2BCD" w:rsidRPr="004C2BCD">
        <w:rPr>
          <w:rFonts w:ascii="方正仿宋_GBK" w:eastAsia="方正仿宋_GBK" w:hAnsi="方正仿宋_GBK" w:cs="方正仿宋_GBK"/>
          <w:kern w:val="2"/>
          <w:szCs w:val="32"/>
        </w:rPr>
        <w:t>2</w:t>
      </w:r>
    </w:p>
    <w:p w:rsidR="000677D3" w:rsidRDefault="00593100">
      <w:pPr>
        <w:pStyle w:val="a7"/>
        <w:shd w:val="clear" w:color="auto" w:fill="FFFFFF"/>
        <w:spacing w:before="0" w:beforeAutospacing="0" w:afterLines="50" w:after="156" w:afterAutospacing="0" w:line="500" w:lineRule="exact"/>
        <w:jc w:val="center"/>
        <w:rPr>
          <w:rStyle w:val="a8"/>
          <w:rFonts w:ascii="方正小标宋简体" w:eastAsia="方正小标宋简体" w:hAnsi="方正小标宋简体" w:cs="方正小标宋简体"/>
          <w:b w:val="0"/>
          <w:bCs w:val="0"/>
          <w:color w:val="000000"/>
          <w:spacing w:val="8"/>
          <w:sz w:val="36"/>
          <w:szCs w:val="36"/>
        </w:rPr>
      </w:pPr>
      <w:r>
        <w:rPr>
          <w:rStyle w:val="a8"/>
          <w:rFonts w:ascii="方正小标宋简体" w:eastAsia="方正小标宋简体" w:hAnsi="方正小标宋简体" w:cs="方正小标宋简体" w:hint="eastAsia"/>
          <w:b w:val="0"/>
          <w:bCs w:val="0"/>
          <w:color w:val="000000"/>
          <w:spacing w:val="8"/>
          <w:sz w:val="36"/>
          <w:szCs w:val="36"/>
        </w:rPr>
        <w:t>山西省大豆玉米带状复合种植</w:t>
      </w:r>
    </w:p>
    <w:p w:rsidR="000677D3" w:rsidRDefault="00593100">
      <w:pPr>
        <w:pStyle w:val="a7"/>
        <w:shd w:val="clear" w:color="auto" w:fill="FFFFFF"/>
        <w:spacing w:before="0" w:beforeAutospacing="0" w:afterLines="50" w:after="156" w:afterAutospacing="0" w:line="500" w:lineRule="exact"/>
        <w:jc w:val="center"/>
        <w:rPr>
          <w:rFonts w:ascii="Times New Roman" w:eastAsia="仿宋_GB2312" w:hAnsi="Times New Roman" w:cs="Times New Roman"/>
          <w:color w:val="000000"/>
          <w:spacing w:val="8"/>
          <w:sz w:val="32"/>
          <w:szCs w:val="32"/>
        </w:rPr>
      </w:pPr>
      <w:r>
        <w:rPr>
          <w:rStyle w:val="a8"/>
          <w:rFonts w:ascii="方正小标宋简体" w:eastAsia="方正小标宋简体" w:hAnsi="方正小标宋简体" w:cs="方正小标宋简体" w:hint="eastAsia"/>
          <w:b w:val="0"/>
          <w:bCs w:val="0"/>
          <w:color w:val="000000"/>
          <w:spacing w:val="8"/>
          <w:sz w:val="36"/>
          <w:szCs w:val="36"/>
        </w:rPr>
        <w:t>配套机具调整改造指引</w:t>
      </w:r>
      <w:bookmarkStart w:id="0" w:name="_GoBack"/>
      <w:bookmarkEnd w:id="0"/>
      <w:r>
        <w:rPr>
          <w:rStyle w:val="a8"/>
          <w:rFonts w:ascii="Times New Roman" w:eastAsia="华文中宋" w:hAnsi="Times New Roman" w:cs="Times New Roman"/>
          <w:color w:val="000000"/>
          <w:spacing w:val="8"/>
          <w:sz w:val="36"/>
          <w:szCs w:val="36"/>
        </w:rPr>
        <w:br/>
      </w:r>
    </w:p>
    <w:p w:rsidR="000677D3" w:rsidRDefault="00593100">
      <w:pPr>
        <w:pStyle w:val="a7"/>
        <w:shd w:val="clear" w:color="auto" w:fill="FFFFFF"/>
        <w:spacing w:before="0" w:beforeAutospacing="0" w:after="0" w:afterAutospacing="0"/>
        <w:ind w:firstLine="645"/>
        <w:contextualSpacing/>
        <w:jc w:val="both"/>
        <w:rPr>
          <w:rFonts w:ascii="Times New Roman" w:eastAsia="仿宋_GB2312" w:hAnsi="Times New Roman" w:cs="Times New Roman"/>
          <w:kern w:val="2"/>
          <w:sz w:val="32"/>
          <w:szCs w:val="32"/>
        </w:rPr>
      </w:pPr>
      <w:r>
        <w:rPr>
          <w:rFonts w:ascii="方正仿宋_GBK" w:eastAsia="方正仿宋_GBK" w:hAnsi="方正仿宋_GBK" w:cs="方正仿宋_GBK" w:hint="eastAsia"/>
          <w:kern w:val="2"/>
          <w:sz w:val="32"/>
          <w:szCs w:val="32"/>
        </w:rPr>
        <w:t>为加强大豆玉米带状复合种植（以下简称“复合种植”）配套机具供给，提供有效装备支撑保障，针对大中型机具保有量较多的主流机型和主要种植模式，</w:t>
      </w:r>
      <w:r>
        <w:rPr>
          <w:rFonts w:ascii="方正仿宋_GBK" w:eastAsia="方正仿宋_GBK" w:hAnsi="方正仿宋_GBK" w:cs="方正仿宋_GBK" w:hint="eastAsia"/>
          <w:kern w:val="2"/>
          <w:sz w:val="32"/>
          <w:szCs w:val="32"/>
        </w:rPr>
        <w:t>省农机中心推广一部</w:t>
      </w:r>
      <w:r>
        <w:rPr>
          <w:rFonts w:ascii="方正仿宋_GBK" w:eastAsia="方正仿宋_GBK" w:hAnsi="方正仿宋_GBK" w:cs="方正仿宋_GBK" w:hint="eastAsia"/>
          <w:kern w:val="2"/>
          <w:sz w:val="32"/>
          <w:szCs w:val="32"/>
        </w:rPr>
        <w:t>制定了复合种植配套机具调整改造指引，供各市县参考。</w:t>
      </w:r>
    </w:p>
    <w:p w:rsidR="000677D3" w:rsidRDefault="00593100">
      <w:pPr>
        <w:pStyle w:val="a7"/>
        <w:shd w:val="clear" w:color="auto" w:fill="FFFFFF"/>
        <w:spacing w:before="0" w:beforeAutospacing="0" w:after="0" w:afterAutospacing="0"/>
        <w:ind w:firstLine="645"/>
        <w:contextualSpacing/>
        <w:jc w:val="both"/>
        <w:rPr>
          <w:rFonts w:ascii="Times New Roman" w:eastAsia="黑体" w:hAnsi="Times New Roman" w:cs="Times New Roman"/>
          <w:color w:val="000000"/>
          <w:spacing w:val="8"/>
          <w:sz w:val="32"/>
          <w:szCs w:val="32"/>
        </w:rPr>
      </w:pPr>
      <w:r>
        <w:rPr>
          <w:rFonts w:ascii="Times New Roman" w:eastAsia="黑体" w:hAnsi="Times New Roman" w:cs="Times New Roman"/>
          <w:color w:val="000000"/>
          <w:spacing w:val="8"/>
          <w:sz w:val="32"/>
          <w:szCs w:val="32"/>
        </w:rPr>
        <w:t>一、调整改造原则</w:t>
      </w:r>
    </w:p>
    <w:p w:rsidR="000677D3" w:rsidRDefault="00593100">
      <w:pPr>
        <w:ind w:firstLine="680"/>
        <w:contextualSpacing/>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确保安全性。</w:t>
      </w:r>
      <w:r>
        <w:rPr>
          <w:rFonts w:ascii="方正仿宋_GBK" w:eastAsia="方正仿宋_GBK" w:hAnsi="方正仿宋_GBK" w:cs="方正仿宋_GBK" w:hint="eastAsia"/>
          <w:sz w:val="32"/>
          <w:szCs w:val="32"/>
        </w:rPr>
        <w:t>应作为首要条件，调整改造时应注意排查安全隐患，做好个人防护；机具危险部件应加装安全防护装置，存在安全隐患的部位应在明显位置设置安全警示标志，与拖拉机配套时稳定性应满足要求，严防调整改造后，机具出现伤人毁机事件。</w:t>
      </w:r>
    </w:p>
    <w:p w:rsidR="000677D3" w:rsidRDefault="00593100">
      <w:pPr>
        <w:pStyle w:val="a7"/>
        <w:shd w:val="clear" w:color="auto" w:fill="FFFFFF"/>
        <w:spacing w:before="0" w:beforeAutospacing="0" w:after="0" w:afterAutospacing="0"/>
        <w:ind w:firstLineChars="200" w:firstLine="643"/>
        <w:contextualSpacing/>
        <w:jc w:val="both"/>
        <w:rPr>
          <w:rFonts w:ascii="方正仿宋_GBK" w:eastAsia="方正仿宋_GBK" w:hAnsi="方正仿宋_GBK" w:cs="方正仿宋_GBK"/>
          <w:kern w:val="2"/>
          <w:sz w:val="32"/>
          <w:szCs w:val="32"/>
        </w:rPr>
      </w:pPr>
      <w:r>
        <w:rPr>
          <w:rFonts w:ascii="方正仿宋_GBK" w:eastAsia="方正仿宋_GBK" w:hAnsi="方正仿宋_GBK" w:cs="方正仿宋_GBK" w:hint="eastAsia"/>
          <w:b/>
          <w:bCs/>
          <w:kern w:val="2"/>
          <w:sz w:val="32"/>
          <w:szCs w:val="32"/>
        </w:rPr>
        <w:t>突出适用性。</w:t>
      </w:r>
      <w:r>
        <w:rPr>
          <w:rFonts w:ascii="方正仿宋_GBK" w:eastAsia="方正仿宋_GBK" w:hAnsi="方正仿宋_GBK" w:cs="方正仿宋_GBK" w:hint="eastAsia"/>
          <w:kern w:val="2"/>
          <w:sz w:val="32"/>
          <w:szCs w:val="32"/>
        </w:rPr>
        <w:t>充分考虑目前各地实际农业生产条件、复合种植技术模式和机具保障现状，因地制宜</w:t>
      </w:r>
      <w:proofErr w:type="gramStart"/>
      <w:r>
        <w:rPr>
          <w:rFonts w:ascii="方正仿宋_GBK" w:eastAsia="方正仿宋_GBK" w:hAnsi="方正仿宋_GBK" w:cs="方正仿宋_GBK" w:hint="eastAsia"/>
          <w:kern w:val="2"/>
          <w:sz w:val="32"/>
          <w:szCs w:val="32"/>
        </w:rPr>
        <w:t>以机适地</w:t>
      </w:r>
      <w:proofErr w:type="gramEnd"/>
      <w:r>
        <w:rPr>
          <w:rFonts w:ascii="方正仿宋_GBK" w:eastAsia="方正仿宋_GBK" w:hAnsi="方正仿宋_GBK" w:cs="方正仿宋_GBK" w:hint="eastAsia"/>
          <w:kern w:val="2"/>
          <w:sz w:val="32"/>
          <w:szCs w:val="32"/>
        </w:rPr>
        <w:t>开展机具调整改造，最大限度满足复合种植机械化生产需要。</w:t>
      </w:r>
    </w:p>
    <w:p w:rsidR="000677D3" w:rsidRDefault="00593100">
      <w:pPr>
        <w:ind w:firstLine="680"/>
        <w:contextualSpacing/>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注重便捷性</w:t>
      </w:r>
      <w:r>
        <w:rPr>
          <w:rFonts w:ascii="方正仿宋_GBK" w:eastAsia="方正仿宋_GBK" w:hAnsi="方正仿宋_GBK" w:cs="方正仿宋_GBK" w:hint="eastAsia"/>
          <w:sz w:val="32"/>
          <w:szCs w:val="32"/>
        </w:rPr>
        <w:t>。机具调整改造方式应简单、便捷，优先采用调整档位等简易方式进行，其次采用更换</w:t>
      </w:r>
      <w:proofErr w:type="gramStart"/>
      <w:r>
        <w:rPr>
          <w:rFonts w:ascii="方正仿宋_GBK" w:eastAsia="方正仿宋_GBK" w:hAnsi="方正仿宋_GBK" w:cs="方正仿宋_GBK" w:hint="eastAsia"/>
          <w:sz w:val="32"/>
          <w:szCs w:val="32"/>
        </w:rPr>
        <w:t>排种盘</w:t>
      </w:r>
      <w:proofErr w:type="gramEnd"/>
      <w:r>
        <w:rPr>
          <w:rFonts w:ascii="方正仿宋_GBK" w:eastAsia="方正仿宋_GBK" w:hAnsi="方正仿宋_GBK" w:cs="方正仿宋_GBK" w:hint="eastAsia"/>
          <w:sz w:val="32"/>
          <w:szCs w:val="32"/>
        </w:rPr>
        <w:t>、喷头等商品化零配件方式进行，确有必要再采用焊接、切分等复杂方式。</w:t>
      </w:r>
    </w:p>
    <w:p w:rsidR="000677D3" w:rsidRDefault="00593100">
      <w:pPr>
        <w:ind w:firstLine="680"/>
        <w:contextualSpacing/>
        <w:rPr>
          <w:rFonts w:ascii="Times New Roman" w:eastAsia="仿宋_GB2312" w:hAnsi="Times New Roman"/>
          <w:bCs/>
          <w:sz w:val="32"/>
          <w:szCs w:val="32"/>
        </w:rPr>
      </w:pPr>
      <w:r>
        <w:rPr>
          <w:rFonts w:ascii="方正仿宋_GBK" w:eastAsia="方正仿宋_GBK" w:hAnsi="方正仿宋_GBK" w:cs="方正仿宋_GBK" w:hint="eastAsia"/>
          <w:b/>
          <w:bCs/>
          <w:sz w:val="32"/>
          <w:szCs w:val="32"/>
        </w:rPr>
        <w:t>兼顾经济性</w:t>
      </w:r>
      <w:r>
        <w:rPr>
          <w:rFonts w:ascii="方正仿宋_GBK" w:eastAsia="方正仿宋_GBK" w:hAnsi="方正仿宋_GBK" w:cs="方正仿宋_GBK" w:hint="eastAsia"/>
          <w:sz w:val="32"/>
          <w:szCs w:val="32"/>
        </w:rPr>
        <w:t>。统筹考虑改造成本和机具性能，如改造成</w:t>
      </w:r>
      <w:r>
        <w:rPr>
          <w:rFonts w:ascii="方正仿宋_GBK" w:eastAsia="方正仿宋_GBK" w:hAnsi="方正仿宋_GBK" w:cs="方正仿宋_GBK" w:hint="eastAsia"/>
          <w:sz w:val="32"/>
          <w:szCs w:val="32"/>
        </w:rPr>
        <w:lastRenderedPageBreak/>
        <w:t>本超过新购置适用机具成本的</w:t>
      </w:r>
      <w:r>
        <w:rPr>
          <w:rFonts w:ascii="方正仿宋_GBK" w:eastAsia="方正仿宋_GBK" w:hAnsi="方正仿宋_GBK" w:cs="方正仿宋_GBK" w:hint="eastAsia"/>
          <w:sz w:val="32"/>
          <w:szCs w:val="32"/>
        </w:rPr>
        <w:t>30%</w:t>
      </w:r>
      <w:r>
        <w:rPr>
          <w:rFonts w:ascii="方正仿宋_GBK" w:eastAsia="方正仿宋_GBK" w:hAnsi="方正仿宋_GBK" w:cs="方正仿宋_GBK" w:hint="eastAsia"/>
          <w:sz w:val="32"/>
          <w:szCs w:val="32"/>
        </w:rPr>
        <w:t>，为保证作业质量和减少支出成本，推荐新购置复合种植专用机具。</w:t>
      </w:r>
    </w:p>
    <w:p w:rsidR="000677D3" w:rsidRDefault="00593100">
      <w:pPr>
        <w:pStyle w:val="a7"/>
        <w:shd w:val="clear" w:color="auto" w:fill="FFFFFF"/>
        <w:spacing w:before="0" w:beforeAutospacing="0" w:after="0" w:afterAutospacing="0"/>
        <w:ind w:firstLineChars="200" w:firstLine="672"/>
        <w:contextualSpacing/>
        <w:jc w:val="both"/>
        <w:rPr>
          <w:rFonts w:ascii="Times New Roman" w:eastAsia="黑体" w:hAnsi="Times New Roman" w:cs="Times New Roman"/>
          <w:color w:val="000000"/>
          <w:spacing w:val="8"/>
          <w:sz w:val="32"/>
          <w:szCs w:val="32"/>
        </w:rPr>
      </w:pPr>
      <w:r>
        <w:rPr>
          <w:rFonts w:ascii="Times New Roman" w:eastAsia="黑体" w:hAnsi="Times New Roman" w:cs="Times New Roman"/>
          <w:color w:val="000000"/>
          <w:spacing w:val="8"/>
          <w:sz w:val="32"/>
          <w:szCs w:val="32"/>
        </w:rPr>
        <w:t>二、播种机调整改造</w:t>
      </w:r>
    </w:p>
    <w:p w:rsidR="000677D3" w:rsidRDefault="00593100">
      <w:pPr>
        <w:pStyle w:val="a7"/>
        <w:shd w:val="clear" w:color="auto" w:fill="FFFFFF"/>
        <w:spacing w:before="0" w:beforeAutospacing="0" w:after="0" w:afterAutospacing="0"/>
        <w:ind w:firstLineChars="200" w:firstLine="640"/>
        <w:contextualSpacing/>
        <w:jc w:val="both"/>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t>播种机以调整为主，首选通过拆卸播种单体调整播种行距和带间距实现模式配套；其次选择增加播种单体改造，实现模式配套；尽量不选择购置同型配套的播种单体、</w:t>
      </w:r>
      <w:proofErr w:type="gramStart"/>
      <w:r>
        <w:rPr>
          <w:rFonts w:ascii="方正仿宋_GBK" w:eastAsia="方正仿宋_GBK" w:hAnsi="方正仿宋_GBK" w:cs="方正仿宋_GBK" w:hint="eastAsia"/>
          <w:kern w:val="2"/>
          <w:sz w:val="32"/>
          <w:szCs w:val="32"/>
        </w:rPr>
        <w:t>排种盘</w:t>
      </w:r>
      <w:proofErr w:type="gramEnd"/>
      <w:r>
        <w:rPr>
          <w:rFonts w:ascii="方正仿宋_GBK" w:eastAsia="方正仿宋_GBK" w:hAnsi="方正仿宋_GBK" w:cs="方正仿宋_GBK" w:hint="eastAsia"/>
          <w:kern w:val="2"/>
          <w:sz w:val="32"/>
          <w:szCs w:val="32"/>
        </w:rPr>
        <w:t>、鸭嘴式播种轮、齿轮（变速器）等零配件的改造方式。</w:t>
      </w:r>
    </w:p>
    <w:p w:rsidR="000677D3" w:rsidRDefault="00593100">
      <w:pPr>
        <w:pStyle w:val="a7"/>
        <w:shd w:val="clear" w:color="auto" w:fill="FFFFFF"/>
        <w:spacing w:before="0" w:beforeAutospacing="0" w:after="0" w:afterAutospacing="0"/>
        <w:ind w:firstLineChars="200" w:firstLine="674"/>
        <w:contextualSpacing/>
        <w:jc w:val="both"/>
        <w:rPr>
          <w:rFonts w:ascii="Times New Roman" w:eastAsia="楷体_GB2312" w:hAnsi="Times New Roman" w:cs="Times New Roman"/>
          <w:b/>
          <w:color w:val="000000"/>
          <w:spacing w:val="8"/>
          <w:sz w:val="32"/>
          <w:szCs w:val="32"/>
        </w:rPr>
      </w:pPr>
      <w:r>
        <w:rPr>
          <w:rFonts w:ascii="Times New Roman" w:eastAsia="楷体_GB2312" w:hAnsi="Times New Roman" w:cs="Times New Roman"/>
          <w:b/>
          <w:color w:val="000000"/>
          <w:spacing w:val="8"/>
          <w:sz w:val="32"/>
          <w:szCs w:val="32"/>
        </w:rPr>
        <w:t>（一）</w:t>
      </w:r>
      <w:r>
        <w:rPr>
          <w:rFonts w:ascii="Times New Roman" w:eastAsia="楷体_GB2312" w:hAnsi="Times New Roman" w:cs="Times New Roman" w:hint="eastAsia"/>
          <w:b/>
          <w:color w:val="000000"/>
          <w:spacing w:val="8"/>
          <w:sz w:val="32"/>
          <w:szCs w:val="32"/>
        </w:rPr>
        <w:t>晋中、晋南和晋东南</w:t>
      </w:r>
      <w:r>
        <w:rPr>
          <w:rFonts w:ascii="Times New Roman" w:eastAsia="楷体_GB2312" w:hAnsi="Times New Roman" w:cs="Times New Roman"/>
          <w:b/>
          <w:color w:val="000000"/>
          <w:spacing w:val="8"/>
          <w:sz w:val="32"/>
          <w:szCs w:val="32"/>
        </w:rPr>
        <w:t>区</w:t>
      </w:r>
    </w:p>
    <w:p w:rsidR="000677D3" w:rsidRDefault="00593100">
      <w:pPr>
        <w:pStyle w:val="a7"/>
        <w:shd w:val="clear" w:color="auto" w:fill="FFFFFF"/>
        <w:spacing w:before="0" w:beforeAutospacing="0" w:after="0" w:afterAutospacing="0"/>
        <w:ind w:firstLineChars="200" w:firstLine="640"/>
        <w:contextualSpacing/>
        <w:jc w:val="both"/>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t>目前，适宜该地区调整改造的主流机型为玉米精量施肥播种机和玉米精量免耕施肥播种机，其中，勺轮式播种机保有量最大，</w:t>
      </w:r>
      <w:proofErr w:type="gramStart"/>
      <w:r>
        <w:rPr>
          <w:rFonts w:ascii="方正仿宋_GBK" w:eastAsia="方正仿宋_GBK" w:hAnsi="方正仿宋_GBK" w:cs="方正仿宋_GBK" w:hint="eastAsia"/>
          <w:kern w:val="2"/>
          <w:sz w:val="32"/>
          <w:szCs w:val="32"/>
        </w:rPr>
        <w:t>指夹式</w:t>
      </w:r>
      <w:proofErr w:type="gramEnd"/>
      <w:r>
        <w:rPr>
          <w:rFonts w:ascii="方正仿宋_GBK" w:eastAsia="方正仿宋_GBK" w:hAnsi="方正仿宋_GBK" w:cs="方正仿宋_GBK" w:hint="eastAsia"/>
          <w:kern w:val="2"/>
          <w:sz w:val="32"/>
          <w:szCs w:val="32"/>
        </w:rPr>
        <w:t>和气力式保有量较小。由于大豆发芽势不强，对</w:t>
      </w:r>
      <w:proofErr w:type="gramStart"/>
      <w:r>
        <w:rPr>
          <w:rFonts w:ascii="方正仿宋_GBK" w:eastAsia="方正仿宋_GBK" w:hAnsi="方正仿宋_GBK" w:cs="方正仿宋_GBK" w:hint="eastAsia"/>
          <w:kern w:val="2"/>
          <w:sz w:val="32"/>
          <w:szCs w:val="32"/>
        </w:rPr>
        <w:t>种床要求</w:t>
      </w:r>
      <w:proofErr w:type="gramEnd"/>
      <w:r>
        <w:rPr>
          <w:rFonts w:ascii="方正仿宋_GBK" w:eastAsia="方正仿宋_GBK" w:hAnsi="方正仿宋_GBK" w:cs="方正仿宋_GBK" w:hint="eastAsia"/>
          <w:kern w:val="2"/>
          <w:sz w:val="32"/>
          <w:szCs w:val="32"/>
        </w:rPr>
        <w:t>较高，采用调整改造后的玉米免耕播种机播种大豆，应提前开展灭茬作业；采用大豆、玉米分步播种方式，需间隔作物种植带，在秸秆覆盖条件下不易辨识，应注意控制作业间距。应确保玉米播种密度和单株施肥量与净作玉米相差不大。</w:t>
      </w:r>
    </w:p>
    <w:p w:rsidR="000677D3" w:rsidRDefault="00593100">
      <w:pPr>
        <w:pStyle w:val="a7"/>
        <w:shd w:val="clear" w:color="auto" w:fill="FFFFFF"/>
        <w:spacing w:before="0" w:beforeAutospacing="0" w:after="0" w:afterAutospacing="0"/>
        <w:ind w:firstLineChars="200" w:firstLine="643"/>
        <w:contextualSpacing/>
        <w:jc w:val="both"/>
        <w:rPr>
          <w:rFonts w:ascii="方正仿宋_GBK" w:eastAsia="方正仿宋_GBK" w:hAnsi="方正仿宋_GBK" w:cs="方正仿宋_GBK"/>
          <w:b/>
          <w:bCs/>
          <w:kern w:val="2"/>
          <w:sz w:val="32"/>
          <w:szCs w:val="32"/>
        </w:rPr>
      </w:pPr>
      <w:r>
        <w:rPr>
          <w:rFonts w:ascii="方正仿宋_GBK" w:eastAsia="方正仿宋_GBK" w:hAnsi="方正仿宋_GBK" w:cs="方正仿宋_GBK" w:hint="eastAsia"/>
          <w:b/>
          <w:bCs/>
          <w:kern w:val="2"/>
          <w:sz w:val="32"/>
          <w:szCs w:val="32"/>
        </w:rPr>
        <w:t xml:space="preserve">1. </w:t>
      </w:r>
      <w:r>
        <w:rPr>
          <w:rFonts w:ascii="方正仿宋_GBK" w:eastAsia="方正仿宋_GBK" w:hAnsi="方正仿宋_GBK" w:cs="方正仿宋_GBK" w:hint="eastAsia"/>
          <w:b/>
          <w:bCs/>
          <w:kern w:val="2"/>
          <w:sz w:val="32"/>
          <w:szCs w:val="32"/>
        </w:rPr>
        <w:t>调整改造实现播种布局和缩行距</w:t>
      </w:r>
    </w:p>
    <w:p w:rsidR="000677D3" w:rsidRDefault="00593100">
      <w:pPr>
        <w:pStyle w:val="a7"/>
        <w:shd w:val="clear" w:color="auto" w:fill="FFFFFF"/>
        <w:spacing w:before="0" w:beforeAutospacing="0" w:after="0" w:afterAutospacing="0"/>
        <w:ind w:firstLineChars="200" w:firstLine="643"/>
        <w:contextualSpacing/>
        <w:jc w:val="both"/>
        <w:rPr>
          <w:rFonts w:ascii="方正仿宋_GBK" w:eastAsia="方正仿宋_GBK" w:hAnsi="方正仿宋_GBK" w:cs="方正仿宋_GBK"/>
          <w:kern w:val="2"/>
          <w:sz w:val="32"/>
          <w:szCs w:val="32"/>
        </w:rPr>
      </w:pPr>
      <w:r>
        <w:rPr>
          <w:rFonts w:ascii="方正仿宋_GBK" w:eastAsia="方正仿宋_GBK" w:hAnsi="方正仿宋_GBK" w:cs="方正仿宋_GBK" w:hint="eastAsia"/>
          <w:b/>
          <w:bCs/>
          <w:kern w:val="2"/>
          <w:sz w:val="32"/>
          <w:szCs w:val="32"/>
        </w:rPr>
        <w:t>3+2</w:t>
      </w:r>
      <w:r>
        <w:rPr>
          <w:rFonts w:ascii="方正仿宋_GBK" w:eastAsia="方正仿宋_GBK" w:hAnsi="方正仿宋_GBK" w:cs="方正仿宋_GBK" w:hint="eastAsia"/>
          <w:b/>
          <w:bCs/>
          <w:kern w:val="2"/>
          <w:sz w:val="32"/>
          <w:szCs w:val="32"/>
        </w:rPr>
        <w:t>（</w:t>
      </w:r>
      <w:r>
        <w:rPr>
          <w:rFonts w:ascii="方正仿宋_GBK" w:eastAsia="方正仿宋_GBK" w:hAnsi="方正仿宋_GBK" w:cs="方正仿宋_GBK" w:hint="eastAsia"/>
          <w:b/>
          <w:bCs/>
          <w:kern w:val="2"/>
          <w:sz w:val="32"/>
          <w:szCs w:val="32"/>
        </w:rPr>
        <w:t>3</w:t>
      </w:r>
      <w:r>
        <w:rPr>
          <w:rFonts w:ascii="方正仿宋_GBK" w:eastAsia="方正仿宋_GBK" w:hAnsi="方正仿宋_GBK" w:cs="方正仿宋_GBK" w:hint="eastAsia"/>
          <w:b/>
          <w:bCs/>
          <w:kern w:val="2"/>
          <w:sz w:val="32"/>
          <w:szCs w:val="32"/>
        </w:rPr>
        <w:t>行大豆</w:t>
      </w:r>
      <w:r>
        <w:rPr>
          <w:rFonts w:ascii="方正仿宋_GBK" w:eastAsia="方正仿宋_GBK" w:hAnsi="方正仿宋_GBK" w:cs="方正仿宋_GBK" w:hint="eastAsia"/>
          <w:b/>
          <w:bCs/>
          <w:kern w:val="2"/>
          <w:sz w:val="32"/>
          <w:szCs w:val="32"/>
        </w:rPr>
        <w:t>+2</w:t>
      </w:r>
      <w:r>
        <w:rPr>
          <w:rFonts w:ascii="方正仿宋_GBK" w:eastAsia="方正仿宋_GBK" w:hAnsi="方正仿宋_GBK" w:cs="方正仿宋_GBK" w:hint="eastAsia"/>
          <w:b/>
          <w:bCs/>
          <w:kern w:val="2"/>
          <w:sz w:val="32"/>
          <w:szCs w:val="32"/>
        </w:rPr>
        <w:t>行玉米）模式配套的一体化播种机调整改造</w:t>
      </w:r>
      <w:r>
        <w:rPr>
          <w:rFonts w:ascii="方正仿宋_GBK" w:eastAsia="方正仿宋_GBK" w:hAnsi="方正仿宋_GBK" w:cs="方正仿宋_GBK" w:hint="eastAsia"/>
          <w:kern w:val="2"/>
          <w:sz w:val="32"/>
          <w:szCs w:val="32"/>
        </w:rPr>
        <w:t>：此区域较为常见的</w:t>
      </w:r>
      <w:r>
        <w:rPr>
          <w:rFonts w:ascii="方正仿宋_GBK" w:eastAsia="方正仿宋_GBK" w:hAnsi="方正仿宋_GBK" w:cs="方正仿宋_GBK" w:hint="eastAsia"/>
          <w:kern w:val="2"/>
          <w:sz w:val="32"/>
          <w:szCs w:val="32"/>
        </w:rPr>
        <w:t>3-5</w:t>
      </w:r>
      <w:r>
        <w:rPr>
          <w:rFonts w:ascii="方正仿宋_GBK" w:eastAsia="方正仿宋_GBK" w:hAnsi="方正仿宋_GBK" w:cs="方正仿宋_GBK" w:hint="eastAsia"/>
          <w:kern w:val="2"/>
          <w:sz w:val="32"/>
          <w:szCs w:val="32"/>
        </w:rPr>
        <w:t>行玉米播种机为例，</w:t>
      </w:r>
      <w:r>
        <w:rPr>
          <w:rFonts w:ascii="方正仿宋_GBK" w:eastAsia="方正仿宋_GBK" w:hAnsi="方正仿宋_GBK" w:cs="方正仿宋_GBK" w:hint="eastAsia"/>
          <w:kern w:val="2"/>
          <w:sz w:val="32"/>
          <w:szCs w:val="32"/>
        </w:rPr>
        <w:t>通过增设播种单体，使其达到</w:t>
      </w:r>
      <w:r>
        <w:rPr>
          <w:rFonts w:ascii="方正仿宋_GBK" w:eastAsia="方正仿宋_GBK" w:hAnsi="方正仿宋_GBK" w:cs="方正仿宋_GBK" w:hint="eastAsia"/>
          <w:kern w:val="2"/>
          <w:sz w:val="32"/>
          <w:szCs w:val="32"/>
        </w:rPr>
        <w:t>5</w:t>
      </w:r>
      <w:r>
        <w:rPr>
          <w:rFonts w:ascii="方正仿宋_GBK" w:eastAsia="方正仿宋_GBK" w:hAnsi="方正仿宋_GBK" w:cs="方正仿宋_GBK" w:hint="eastAsia"/>
          <w:kern w:val="2"/>
          <w:sz w:val="32"/>
          <w:szCs w:val="32"/>
        </w:rPr>
        <w:t>个播种单体，并尽量将中间</w:t>
      </w:r>
      <w:r>
        <w:rPr>
          <w:rFonts w:ascii="方正仿宋_GBK" w:eastAsia="方正仿宋_GBK" w:hAnsi="方正仿宋_GBK" w:cs="方正仿宋_GBK" w:hint="eastAsia"/>
          <w:kern w:val="2"/>
          <w:sz w:val="32"/>
          <w:szCs w:val="32"/>
        </w:rPr>
        <w:t>3</w:t>
      </w:r>
      <w:r>
        <w:rPr>
          <w:rFonts w:ascii="方正仿宋_GBK" w:eastAsia="方正仿宋_GBK" w:hAnsi="方正仿宋_GBK" w:cs="方正仿宋_GBK" w:hint="eastAsia"/>
          <w:kern w:val="2"/>
          <w:sz w:val="32"/>
          <w:szCs w:val="32"/>
        </w:rPr>
        <w:t>个单体前后错开，形成中间播种</w:t>
      </w:r>
      <w:r>
        <w:rPr>
          <w:rFonts w:ascii="方正仿宋_GBK" w:eastAsia="方正仿宋_GBK" w:hAnsi="方正仿宋_GBK" w:cs="方正仿宋_GBK" w:hint="eastAsia"/>
          <w:kern w:val="2"/>
          <w:sz w:val="32"/>
          <w:szCs w:val="32"/>
        </w:rPr>
        <w:t>3</w:t>
      </w:r>
      <w:r>
        <w:rPr>
          <w:rFonts w:ascii="方正仿宋_GBK" w:eastAsia="方正仿宋_GBK" w:hAnsi="方正仿宋_GBK" w:cs="方正仿宋_GBK" w:hint="eastAsia"/>
          <w:kern w:val="2"/>
          <w:sz w:val="32"/>
          <w:szCs w:val="32"/>
        </w:rPr>
        <w:t>行大豆（间距</w:t>
      </w:r>
      <w:r>
        <w:rPr>
          <w:rFonts w:ascii="方正仿宋_GBK" w:eastAsia="方正仿宋_GBK" w:hAnsi="方正仿宋_GBK" w:cs="方正仿宋_GBK" w:hint="eastAsia"/>
          <w:kern w:val="2"/>
          <w:sz w:val="32"/>
          <w:szCs w:val="32"/>
        </w:rPr>
        <w:t>30</w:t>
      </w:r>
      <w:r>
        <w:rPr>
          <w:rFonts w:ascii="方正仿宋_GBK" w:eastAsia="方正仿宋_GBK" w:hAnsi="方正仿宋_GBK" w:cs="方正仿宋_GBK" w:hint="eastAsia"/>
          <w:kern w:val="2"/>
          <w:sz w:val="32"/>
          <w:szCs w:val="32"/>
        </w:rPr>
        <w:t>—</w:t>
      </w:r>
      <w:r>
        <w:rPr>
          <w:rFonts w:ascii="方正仿宋_GBK" w:eastAsia="方正仿宋_GBK" w:hAnsi="方正仿宋_GBK" w:cs="方正仿宋_GBK" w:hint="eastAsia"/>
          <w:kern w:val="2"/>
          <w:sz w:val="32"/>
          <w:szCs w:val="32"/>
        </w:rPr>
        <w:t>35cm</w:t>
      </w:r>
      <w:r>
        <w:rPr>
          <w:rFonts w:ascii="方正仿宋_GBK" w:eastAsia="方正仿宋_GBK" w:hAnsi="方正仿宋_GBK" w:cs="方正仿宋_GBK" w:hint="eastAsia"/>
          <w:kern w:val="2"/>
          <w:sz w:val="32"/>
          <w:szCs w:val="32"/>
        </w:rPr>
        <w:t>）、两侧各播种</w:t>
      </w:r>
      <w:r>
        <w:rPr>
          <w:rFonts w:ascii="方正仿宋_GBK" w:eastAsia="方正仿宋_GBK" w:hAnsi="方正仿宋_GBK" w:cs="方正仿宋_GBK" w:hint="eastAsia"/>
          <w:kern w:val="2"/>
          <w:sz w:val="32"/>
          <w:szCs w:val="32"/>
        </w:rPr>
        <w:t>1</w:t>
      </w:r>
      <w:r>
        <w:rPr>
          <w:rFonts w:ascii="方正仿宋_GBK" w:eastAsia="方正仿宋_GBK" w:hAnsi="方正仿宋_GBK" w:cs="方正仿宋_GBK" w:hint="eastAsia"/>
          <w:kern w:val="2"/>
          <w:sz w:val="32"/>
          <w:szCs w:val="32"/>
        </w:rPr>
        <w:t>行玉米（玉米单体与大豆单体间距</w:t>
      </w:r>
      <w:r>
        <w:rPr>
          <w:rFonts w:ascii="方正仿宋_GBK" w:eastAsia="方正仿宋_GBK" w:hAnsi="方正仿宋_GBK" w:cs="方正仿宋_GBK" w:hint="eastAsia"/>
          <w:kern w:val="2"/>
          <w:sz w:val="32"/>
          <w:szCs w:val="32"/>
        </w:rPr>
        <w:t>70cm</w:t>
      </w:r>
      <w:r>
        <w:rPr>
          <w:rFonts w:ascii="方正仿宋_GBK" w:eastAsia="方正仿宋_GBK" w:hAnsi="方正仿宋_GBK" w:cs="方正仿宋_GBK" w:hint="eastAsia"/>
          <w:kern w:val="2"/>
          <w:sz w:val="32"/>
          <w:szCs w:val="32"/>
        </w:rPr>
        <w:t>）的复合</w:t>
      </w:r>
      <w:r>
        <w:rPr>
          <w:rFonts w:ascii="方正仿宋_GBK" w:eastAsia="方正仿宋_GBK" w:hAnsi="方正仿宋_GBK" w:cs="方正仿宋_GBK" w:hint="eastAsia"/>
          <w:kern w:val="2"/>
          <w:sz w:val="32"/>
          <w:szCs w:val="32"/>
        </w:rPr>
        <w:lastRenderedPageBreak/>
        <w:t>种植一体化播种机，通过往复作业，可实现</w:t>
      </w:r>
      <w:r>
        <w:rPr>
          <w:rFonts w:ascii="方正仿宋_GBK" w:eastAsia="方正仿宋_GBK" w:hAnsi="方正仿宋_GBK" w:cs="方正仿宋_GBK" w:hint="eastAsia"/>
          <w:kern w:val="2"/>
          <w:sz w:val="32"/>
          <w:szCs w:val="32"/>
        </w:rPr>
        <w:t>3+2</w:t>
      </w:r>
      <w:r>
        <w:rPr>
          <w:rFonts w:ascii="方正仿宋_GBK" w:eastAsia="方正仿宋_GBK" w:hAnsi="方正仿宋_GBK" w:cs="方正仿宋_GBK" w:hint="eastAsia"/>
          <w:kern w:val="2"/>
          <w:sz w:val="32"/>
          <w:szCs w:val="32"/>
        </w:rPr>
        <w:t>复合种植模式机械化同步播种。如采用</w:t>
      </w:r>
      <w:proofErr w:type="gramStart"/>
      <w:r>
        <w:rPr>
          <w:rFonts w:ascii="方正仿宋_GBK" w:eastAsia="方正仿宋_GBK" w:hAnsi="方正仿宋_GBK" w:cs="方正仿宋_GBK" w:hint="eastAsia"/>
          <w:kern w:val="2"/>
          <w:sz w:val="32"/>
          <w:szCs w:val="32"/>
        </w:rPr>
        <w:t>勺</w:t>
      </w:r>
      <w:proofErr w:type="gramEnd"/>
      <w:r>
        <w:rPr>
          <w:rFonts w:ascii="方正仿宋_GBK" w:eastAsia="方正仿宋_GBK" w:hAnsi="方正仿宋_GBK" w:cs="方正仿宋_GBK" w:hint="eastAsia"/>
          <w:kern w:val="2"/>
          <w:sz w:val="32"/>
          <w:szCs w:val="32"/>
        </w:rPr>
        <w:t>轮式、</w:t>
      </w:r>
      <w:proofErr w:type="gramStart"/>
      <w:r>
        <w:rPr>
          <w:rFonts w:ascii="方正仿宋_GBK" w:eastAsia="方正仿宋_GBK" w:hAnsi="方正仿宋_GBK" w:cs="方正仿宋_GBK" w:hint="eastAsia"/>
          <w:kern w:val="2"/>
          <w:sz w:val="32"/>
          <w:szCs w:val="32"/>
        </w:rPr>
        <w:t>指夹式</w:t>
      </w:r>
      <w:proofErr w:type="gramEnd"/>
      <w:r>
        <w:rPr>
          <w:rFonts w:ascii="方正仿宋_GBK" w:eastAsia="方正仿宋_GBK" w:hAnsi="方正仿宋_GBK" w:cs="方正仿宋_GBK" w:hint="eastAsia"/>
          <w:kern w:val="2"/>
          <w:sz w:val="32"/>
          <w:szCs w:val="32"/>
        </w:rPr>
        <w:t>玉米播种机，调整改造为大豆播种单体时，应更换为适宜大豆播种的</w:t>
      </w:r>
      <w:proofErr w:type="gramStart"/>
      <w:r>
        <w:rPr>
          <w:rFonts w:ascii="方正仿宋_GBK" w:eastAsia="方正仿宋_GBK" w:hAnsi="方正仿宋_GBK" w:cs="方正仿宋_GBK" w:hint="eastAsia"/>
          <w:kern w:val="2"/>
          <w:sz w:val="32"/>
          <w:szCs w:val="32"/>
        </w:rPr>
        <w:t>排种盘</w:t>
      </w:r>
      <w:proofErr w:type="gramEnd"/>
      <w:r>
        <w:rPr>
          <w:rFonts w:ascii="方正仿宋_GBK" w:eastAsia="方正仿宋_GBK" w:hAnsi="方正仿宋_GBK" w:cs="方正仿宋_GBK" w:hint="eastAsia"/>
          <w:kern w:val="2"/>
          <w:sz w:val="32"/>
          <w:szCs w:val="32"/>
        </w:rPr>
        <w:t>；气吸式玉米播种机适用于大豆种形，在株距合适情况下，可不更换</w:t>
      </w:r>
      <w:proofErr w:type="gramStart"/>
      <w:r>
        <w:rPr>
          <w:rFonts w:ascii="方正仿宋_GBK" w:eastAsia="方正仿宋_GBK" w:hAnsi="方正仿宋_GBK" w:cs="方正仿宋_GBK" w:hint="eastAsia"/>
          <w:kern w:val="2"/>
          <w:sz w:val="32"/>
          <w:szCs w:val="32"/>
        </w:rPr>
        <w:t>排种盘</w:t>
      </w:r>
      <w:proofErr w:type="gramEnd"/>
      <w:r>
        <w:rPr>
          <w:rFonts w:ascii="方正仿宋_GBK" w:eastAsia="方正仿宋_GBK" w:hAnsi="方正仿宋_GBK" w:cs="方正仿宋_GBK" w:hint="eastAsia"/>
          <w:kern w:val="2"/>
          <w:sz w:val="32"/>
          <w:szCs w:val="32"/>
        </w:rPr>
        <w:t>。</w:t>
      </w:r>
    </w:p>
    <w:p w:rsidR="000677D3" w:rsidRDefault="00593100">
      <w:pPr>
        <w:pStyle w:val="a7"/>
        <w:shd w:val="clear" w:color="auto" w:fill="FFFFFF"/>
        <w:spacing w:before="0" w:beforeAutospacing="0" w:after="0" w:afterAutospacing="0"/>
        <w:ind w:firstLineChars="200" w:firstLine="643"/>
        <w:contextualSpacing/>
        <w:jc w:val="both"/>
        <w:rPr>
          <w:rFonts w:ascii="方正仿宋_GBK" w:eastAsia="方正仿宋_GBK" w:hAnsi="方正仿宋_GBK" w:cs="方正仿宋_GBK"/>
          <w:kern w:val="2"/>
          <w:sz w:val="32"/>
          <w:szCs w:val="32"/>
        </w:rPr>
      </w:pPr>
      <w:r>
        <w:rPr>
          <w:rFonts w:ascii="方正仿宋_GBK" w:eastAsia="方正仿宋_GBK" w:hAnsi="方正仿宋_GBK" w:cs="方正仿宋_GBK" w:hint="eastAsia"/>
          <w:b/>
          <w:bCs/>
          <w:kern w:val="2"/>
          <w:sz w:val="32"/>
          <w:szCs w:val="32"/>
        </w:rPr>
        <w:t>4+2</w:t>
      </w:r>
      <w:r>
        <w:rPr>
          <w:rFonts w:ascii="方正仿宋_GBK" w:eastAsia="方正仿宋_GBK" w:hAnsi="方正仿宋_GBK" w:cs="方正仿宋_GBK" w:hint="eastAsia"/>
          <w:b/>
          <w:bCs/>
          <w:kern w:val="2"/>
          <w:sz w:val="32"/>
          <w:szCs w:val="32"/>
        </w:rPr>
        <w:t>（</w:t>
      </w:r>
      <w:r>
        <w:rPr>
          <w:rFonts w:ascii="方正仿宋_GBK" w:eastAsia="方正仿宋_GBK" w:hAnsi="方正仿宋_GBK" w:cs="方正仿宋_GBK" w:hint="eastAsia"/>
          <w:b/>
          <w:bCs/>
          <w:kern w:val="2"/>
          <w:sz w:val="32"/>
          <w:szCs w:val="32"/>
        </w:rPr>
        <w:t>4</w:t>
      </w:r>
      <w:r>
        <w:rPr>
          <w:rFonts w:ascii="方正仿宋_GBK" w:eastAsia="方正仿宋_GBK" w:hAnsi="方正仿宋_GBK" w:cs="方正仿宋_GBK" w:hint="eastAsia"/>
          <w:b/>
          <w:bCs/>
          <w:kern w:val="2"/>
          <w:sz w:val="32"/>
          <w:szCs w:val="32"/>
        </w:rPr>
        <w:t>行大豆</w:t>
      </w:r>
      <w:r>
        <w:rPr>
          <w:rFonts w:ascii="方正仿宋_GBK" w:eastAsia="方正仿宋_GBK" w:hAnsi="方正仿宋_GBK" w:cs="方正仿宋_GBK" w:hint="eastAsia"/>
          <w:b/>
          <w:bCs/>
          <w:kern w:val="2"/>
          <w:sz w:val="32"/>
          <w:szCs w:val="32"/>
        </w:rPr>
        <w:t>+2</w:t>
      </w:r>
      <w:r>
        <w:rPr>
          <w:rFonts w:ascii="方正仿宋_GBK" w:eastAsia="方正仿宋_GBK" w:hAnsi="方正仿宋_GBK" w:cs="方正仿宋_GBK" w:hint="eastAsia"/>
          <w:b/>
          <w:bCs/>
          <w:kern w:val="2"/>
          <w:sz w:val="32"/>
          <w:szCs w:val="32"/>
        </w:rPr>
        <w:t>行玉米）模式配套的一体化播种机调整改造</w:t>
      </w:r>
      <w:r>
        <w:rPr>
          <w:rFonts w:ascii="方正仿宋_GBK" w:eastAsia="方正仿宋_GBK" w:hAnsi="方正仿宋_GBK" w:cs="方正仿宋_GBK" w:hint="eastAsia"/>
          <w:kern w:val="2"/>
          <w:sz w:val="32"/>
          <w:szCs w:val="32"/>
        </w:rPr>
        <w:t>：以此区域较为常见的</w:t>
      </w:r>
      <w:r>
        <w:rPr>
          <w:rFonts w:ascii="方正仿宋_GBK" w:eastAsia="方正仿宋_GBK" w:hAnsi="方正仿宋_GBK" w:cs="方正仿宋_GBK" w:hint="eastAsia"/>
          <w:kern w:val="2"/>
          <w:sz w:val="32"/>
          <w:szCs w:val="32"/>
        </w:rPr>
        <w:t>4</w:t>
      </w:r>
      <w:r>
        <w:rPr>
          <w:rFonts w:ascii="方正仿宋_GBK" w:eastAsia="方正仿宋_GBK" w:hAnsi="方正仿宋_GBK" w:cs="方正仿宋_GBK" w:hint="eastAsia"/>
          <w:kern w:val="2"/>
          <w:sz w:val="32"/>
          <w:szCs w:val="32"/>
        </w:rPr>
        <w:t>行玉米精量播种机为例（如采用</w:t>
      </w:r>
      <w:r>
        <w:rPr>
          <w:rFonts w:ascii="方正仿宋_GBK" w:eastAsia="方正仿宋_GBK" w:hAnsi="方正仿宋_GBK" w:cs="方正仿宋_GBK" w:hint="eastAsia"/>
          <w:kern w:val="2"/>
          <w:sz w:val="32"/>
          <w:szCs w:val="32"/>
        </w:rPr>
        <w:t>4</w:t>
      </w:r>
      <w:r>
        <w:rPr>
          <w:rFonts w:ascii="方正仿宋_GBK" w:eastAsia="方正仿宋_GBK" w:hAnsi="方正仿宋_GBK" w:cs="方正仿宋_GBK" w:hint="eastAsia"/>
          <w:kern w:val="2"/>
          <w:sz w:val="32"/>
          <w:szCs w:val="32"/>
        </w:rPr>
        <w:t>行</w:t>
      </w:r>
      <w:r>
        <w:rPr>
          <w:rFonts w:ascii="方正仿宋_GBK" w:eastAsia="方正仿宋_GBK" w:hAnsi="方正仿宋_GBK" w:cs="方正仿宋_GBK" w:hint="eastAsia"/>
          <w:kern w:val="2"/>
          <w:sz w:val="32"/>
          <w:szCs w:val="32"/>
        </w:rPr>
        <w:t>播种机则先拆除一个播种单体），保持播种机一侧的播种单体不动，分别拧松其余</w:t>
      </w:r>
      <w:r>
        <w:rPr>
          <w:rFonts w:ascii="方正仿宋_GBK" w:eastAsia="方正仿宋_GBK" w:hAnsi="方正仿宋_GBK" w:cs="方正仿宋_GBK" w:hint="eastAsia"/>
          <w:kern w:val="2"/>
          <w:sz w:val="32"/>
          <w:szCs w:val="32"/>
        </w:rPr>
        <w:t>2</w:t>
      </w:r>
      <w:r>
        <w:rPr>
          <w:rFonts w:ascii="方正仿宋_GBK" w:eastAsia="方正仿宋_GBK" w:hAnsi="方正仿宋_GBK" w:cs="方正仿宋_GBK" w:hint="eastAsia"/>
          <w:kern w:val="2"/>
          <w:sz w:val="32"/>
          <w:szCs w:val="32"/>
        </w:rPr>
        <w:t>个播种单体的紧固件，将播种单体间距按照行距、带间距进行调整并紧固好，形成一侧播种</w:t>
      </w:r>
      <w:r>
        <w:rPr>
          <w:rFonts w:ascii="方正仿宋_GBK" w:eastAsia="方正仿宋_GBK" w:hAnsi="方正仿宋_GBK" w:cs="方正仿宋_GBK" w:hint="eastAsia"/>
          <w:kern w:val="2"/>
          <w:sz w:val="32"/>
          <w:szCs w:val="32"/>
        </w:rPr>
        <w:t>2</w:t>
      </w:r>
      <w:r>
        <w:rPr>
          <w:rFonts w:ascii="方正仿宋_GBK" w:eastAsia="方正仿宋_GBK" w:hAnsi="方正仿宋_GBK" w:cs="方正仿宋_GBK" w:hint="eastAsia"/>
          <w:kern w:val="2"/>
          <w:sz w:val="32"/>
          <w:szCs w:val="32"/>
        </w:rPr>
        <w:t>行大豆（间距</w:t>
      </w:r>
      <w:r>
        <w:rPr>
          <w:rFonts w:ascii="方正仿宋_GBK" w:eastAsia="方正仿宋_GBK" w:hAnsi="方正仿宋_GBK" w:cs="方正仿宋_GBK" w:hint="eastAsia"/>
          <w:kern w:val="2"/>
          <w:sz w:val="32"/>
          <w:szCs w:val="32"/>
        </w:rPr>
        <w:t>30</w:t>
      </w:r>
      <w:r>
        <w:rPr>
          <w:rFonts w:ascii="方正仿宋_GBK" w:eastAsia="方正仿宋_GBK" w:hAnsi="方正仿宋_GBK" w:cs="方正仿宋_GBK" w:hint="eastAsia"/>
          <w:kern w:val="2"/>
          <w:sz w:val="32"/>
          <w:szCs w:val="32"/>
        </w:rPr>
        <w:t>—</w:t>
      </w:r>
      <w:r>
        <w:rPr>
          <w:rFonts w:ascii="方正仿宋_GBK" w:eastAsia="方正仿宋_GBK" w:hAnsi="方正仿宋_GBK" w:cs="方正仿宋_GBK" w:hint="eastAsia"/>
          <w:kern w:val="2"/>
          <w:sz w:val="32"/>
          <w:szCs w:val="32"/>
        </w:rPr>
        <w:t>35cm</w:t>
      </w:r>
      <w:r>
        <w:rPr>
          <w:rFonts w:ascii="方正仿宋_GBK" w:eastAsia="方正仿宋_GBK" w:hAnsi="方正仿宋_GBK" w:cs="方正仿宋_GBK" w:hint="eastAsia"/>
          <w:kern w:val="2"/>
          <w:sz w:val="32"/>
          <w:szCs w:val="32"/>
        </w:rPr>
        <w:t>）、另一侧播种</w:t>
      </w:r>
      <w:r>
        <w:rPr>
          <w:rFonts w:ascii="方正仿宋_GBK" w:eastAsia="方正仿宋_GBK" w:hAnsi="方正仿宋_GBK" w:cs="方正仿宋_GBK" w:hint="eastAsia"/>
          <w:kern w:val="2"/>
          <w:sz w:val="32"/>
          <w:szCs w:val="32"/>
        </w:rPr>
        <w:t>1</w:t>
      </w:r>
      <w:r>
        <w:rPr>
          <w:rFonts w:ascii="方正仿宋_GBK" w:eastAsia="方正仿宋_GBK" w:hAnsi="方正仿宋_GBK" w:cs="方正仿宋_GBK" w:hint="eastAsia"/>
          <w:kern w:val="2"/>
          <w:sz w:val="32"/>
          <w:szCs w:val="32"/>
        </w:rPr>
        <w:t>行玉米（玉米单体与大豆单体间距</w:t>
      </w:r>
      <w:r>
        <w:rPr>
          <w:rFonts w:ascii="方正仿宋_GBK" w:eastAsia="方正仿宋_GBK" w:hAnsi="方正仿宋_GBK" w:cs="方正仿宋_GBK" w:hint="eastAsia"/>
          <w:kern w:val="2"/>
          <w:sz w:val="32"/>
          <w:szCs w:val="32"/>
        </w:rPr>
        <w:t>70cm</w:t>
      </w:r>
      <w:r>
        <w:rPr>
          <w:rFonts w:ascii="方正仿宋_GBK" w:eastAsia="方正仿宋_GBK" w:hAnsi="方正仿宋_GBK" w:cs="方正仿宋_GBK" w:hint="eastAsia"/>
          <w:kern w:val="2"/>
          <w:sz w:val="32"/>
          <w:szCs w:val="32"/>
        </w:rPr>
        <w:t>）的复合种植一体化播种机，通过往复作业，可实现</w:t>
      </w:r>
      <w:r>
        <w:rPr>
          <w:rFonts w:ascii="方正仿宋_GBK" w:eastAsia="方正仿宋_GBK" w:hAnsi="方正仿宋_GBK" w:cs="方正仿宋_GBK" w:hint="eastAsia"/>
          <w:kern w:val="2"/>
          <w:sz w:val="32"/>
          <w:szCs w:val="32"/>
        </w:rPr>
        <w:t>4+2</w:t>
      </w:r>
      <w:r>
        <w:rPr>
          <w:rFonts w:ascii="方正仿宋_GBK" w:eastAsia="方正仿宋_GBK" w:hAnsi="方正仿宋_GBK" w:cs="方正仿宋_GBK" w:hint="eastAsia"/>
          <w:kern w:val="2"/>
          <w:sz w:val="32"/>
          <w:szCs w:val="32"/>
        </w:rPr>
        <w:t>复合种植模式机械化同步播种。</w:t>
      </w:r>
      <w:proofErr w:type="gramStart"/>
      <w:r>
        <w:rPr>
          <w:rFonts w:ascii="方正仿宋_GBK" w:eastAsia="方正仿宋_GBK" w:hAnsi="方正仿宋_GBK" w:cs="方正仿宋_GBK" w:hint="eastAsia"/>
          <w:kern w:val="2"/>
          <w:sz w:val="32"/>
          <w:szCs w:val="32"/>
        </w:rPr>
        <w:t>排种器</w:t>
      </w:r>
      <w:proofErr w:type="gramEnd"/>
      <w:r>
        <w:rPr>
          <w:rFonts w:ascii="方正仿宋_GBK" w:eastAsia="方正仿宋_GBK" w:hAnsi="方正仿宋_GBK" w:cs="方正仿宋_GBK" w:hint="eastAsia"/>
          <w:kern w:val="2"/>
          <w:sz w:val="32"/>
          <w:szCs w:val="32"/>
        </w:rPr>
        <w:t>调整改造方式参照上述</w:t>
      </w:r>
      <w:r>
        <w:rPr>
          <w:rFonts w:ascii="方正仿宋_GBK" w:eastAsia="方正仿宋_GBK" w:hAnsi="方正仿宋_GBK" w:cs="方正仿宋_GBK" w:hint="eastAsia"/>
          <w:kern w:val="2"/>
          <w:sz w:val="32"/>
          <w:szCs w:val="32"/>
        </w:rPr>
        <w:t>3+2</w:t>
      </w:r>
      <w:r>
        <w:rPr>
          <w:rFonts w:ascii="方正仿宋_GBK" w:eastAsia="方正仿宋_GBK" w:hAnsi="方正仿宋_GBK" w:cs="方正仿宋_GBK" w:hint="eastAsia"/>
          <w:kern w:val="2"/>
          <w:sz w:val="32"/>
          <w:szCs w:val="32"/>
        </w:rPr>
        <w:t>模式配套的一体化播种机。</w:t>
      </w:r>
    </w:p>
    <w:p w:rsidR="000677D3" w:rsidRDefault="00593100">
      <w:pPr>
        <w:pStyle w:val="a7"/>
        <w:shd w:val="clear" w:color="auto" w:fill="FFFFFF"/>
        <w:spacing w:before="0" w:beforeAutospacing="0" w:after="0" w:afterAutospacing="0"/>
        <w:ind w:firstLineChars="200" w:firstLine="643"/>
        <w:contextualSpacing/>
        <w:jc w:val="both"/>
        <w:rPr>
          <w:rFonts w:ascii="方正仿宋_GBK" w:eastAsia="方正仿宋_GBK" w:hAnsi="方正仿宋_GBK" w:cs="方正仿宋_GBK"/>
          <w:kern w:val="2"/>
          <w:sz w:val="32"/>
          <w:szCs w:val="32"/>
        </w:rPr>
      </w:pPr>
      <w:r>
        <w:rPr>
          <w:rFonts w:ascii="方正仿宋_GBK" w:eastAsia="方正仿宋_GBK" w:hAnsi="方正仿宋_GBK" w:cs="方正仿宋_GBK" w:hint="eastAsia"/>
          <w:b/>
          <w:bCs/>
          <w:kern w:val="2"/>
          <w:sz w:val="32"/>
          <w:szCs w:val="32"/>
        </w:rPr>
        <w:t>4+4</w:t>
      </w:r>
      <w:r>
        <w:rPr>
          <w:rFonts w:ascii="方正仿宋_GBK" w:eastAsia="方正仿宋_GBK" w:hAnsi="方正仿宋_GBK" w:cs="方正仿宋_GBK" w:hint="eastAsia"/>
          <w:b/>
          <w:bCs/>
          <w:kern w:val="2"/>
          <w:sz w:val="32"/>
          <w:szCs w:val="32"/>
        </w:rPr>
        <w:t>（</w:t>
      </w:r>
      <w:r>
        <w:rPr>
          <w:rFonts w:ascii="方正仿宋_GBK" w:eastAsia="方正仿宋_GBK" w:hAnsi="方正仿宋_GBK" w:cs="方正仿宋_GBK" w:hint="eastAsia"/>
          <w:b/>
          <w:bCs/>
          <w:kern w:val="2"/>
          <w:sz w:val="32"/>
          <w:szCs w:val="32"/>
        </w:rPr>
        <w:t>4</w:t>
      </w:r>
      <w:r>
        <w:rPr>
          <w:rFonts w:ascii="方正仿宋_GBK" w:eastAsia="方正仿宋_GBK" w:hAnsi="方正仿宋_GBK" w:cs="方正仿宋_GBK" w:hint="eastAsia"/>
          <w:b/>
          <w:bCs/>
          <w:kern w:val="2"/>
          <w:sz w:val="32"/>
          <w:szCs w:val="32"/>
        </w:rPr>
        <w:t>行大豆</w:t>
      </w:r>
      <w:r>
        <w:rPr>
          <w:rFonts w:ascii="方正仿宋_GBK" w:eastAsia="方正仿宋_GBK" w:hAnsi="方正仿宋_GBK" w:cs="方正仿宋_GBK" w:hint="eastAsia"/>
          <w:b/>
          <w:bCs/>
          <w:kern w:val="2"/>
          <w:sz w:val="32"/>
          <w:szCs w:val="32"/>
        </w:rPr>
        <w:t>+4</w:t>
      </w:r>
      <w:r>
        <w:rPr>
          <w:rFonts w:ascii="方正仿宋_GBK" w:eastAsia="方正仿宋_GBK" w:hAnsi="方正仿宋_GBK" w:cs="方正仿宋_GBK" w:hint="eastAsia"/>
          <w:b/>
          <w:bCs/>
          <w:kern w:val="2"/>
          <w:sz w:val="32"/>
          <w:szCs w:val="32"/>
        </w:rPr>
        <w:t>行玉米）模式配套的一体化播种机调整改造</w:t>
      </w:r>
      <w:r>
        <w:rPr>
          <w:rFonts w:ascii="方正仿宋_GBK" w:eastAsia="方正仿宋_GBK" w:hAnsi="方正仿宋_GBK" w:cs="方正仿宋_GBK" w:hint="eastAsia"/>
          <w:kern w:val="2"/>
          <w:sz w:val="32"/>
          <w:szCs w:val="32"/>
        </w:rPr>
        <w:t>：以此区域较为常见的</w:t>
      </w:r>
      <w:r>
        <w:rPr>
          <w:rFonts w:ascii="方正仿宋_GBK" w:eastAsia="方正仿宋_GBK" w:hAnsi="方正仿宋_GBK" w:cs="方正仿宋_GBK" w:hint="eastAsia"/>
          <w:kern w:val="2"/>
          <w:sz w:val="32"/>
          <w:szCs w:val="32"/>
        </w:rPr>
        <w:t>4</w:t>
      </w:r>
      <w:r>
        <w:rPr>
          <w:rFonts w:ascii="方正仿宋_GBK" w:eastAsia="方正仿宋_GBK" w:hAnsi="方正仿宋_GBK" w:cs="方正仿宋_GBK" w:hint="eastAsia"/>
          <w:kern w:val="2"/>
          <w:sz w:val="32"/>
          <w:szCs w:val="32"/>
        </w:rPr>
        <w:t>行玉米免耕播种为例，拧松播种单体的紧固件，将播种单体间距按</w:t>
      </w:r>
      <w:r>
        <w:rPr>
          <w:rFonts w:ascii="方正仿宋_GBK" w:eastAsia="方正仿宋_GBK" w:hAnsi="方正仿宋_GBK" w:cs="方正仿宋_GBK" w:hint="eastAsia"/>
          <w:kern w:val="2"/>
          <w:sz w:val="32"/>
          <w:szCs w:val="32"/>
        </w:rPr>
        <w:t>照行距、带间距进行调整并紧固好，形成一侧播种</w:t>
      </w:r>
      <w:r>
        <w:rPr>
          <w:rFonts w:ascii="方正仿宋_GBK" w:eastAsia="方正仿宋_GBK" w:hAnsi="方正仿宋_GBK" w:cs="方正仿宋_GBK" w:hint="eastAsia"/>
          <w:kern w:val="2"/>
          <w:sz w:val="32"/>
          <w:szCs w:val="32"/>
        </w:rPr>
        <w:t>2</w:t>
      </w:r>
      <w:r>
        <w:rPr>
          <w:rFonts w:ascii="方正仿宋_GBK" w:eastAsia="方正仿宋_GBK" w:hAnsi="方正仿宋_GBK" w:cs="方正仿宋_GBK" w:hint="eastAsia"/>
          <w:kern w:val="2"/>
          <w:sz w:val="32"/>
          <w:szCs w:val="32"/>
        </w:rPr>
        <w:t>行大豆（间距</w:t>
      </w:r>
      <w:r>
        <w:rPr>
          <w:rFonts w:ascii="方正仿宋_GBK" w:eastAsia="方正仿宋_GBK" w:hAnsi="方正仿宋_GBK" w:cs="方正仿宋_GBK" w:hint="eastAsia"/>
          <w:kern w:val="2"/>
          <w:sz w:val="32"/>
          <w:szCs w:val="32"/>
        </w:rPr>
        <w:t>30</w:t>
      </w:r>
      <w:r>
        <w:rPr>
          <w:rFonts w:ascii="方正仿宋_GBK" w:eastAsia="方正仿宋_GBK" w:hAnsi="方正仿宋_GBK" w:cs="方正仿宋_GBK" w:hint="eastAsia"/>
          <w:kern w:val="2"/>
          <w:sz w:val="32"/>
          <w:szCs w:val="32"/>
        </w:rPr>
        <w:t>—</w:t>
      </w:r>
      <w:r>
        <w:rPr>
          <w:rFonts w:ascii="方正仿宋_GBK" w:eastAsia="方正仿宋_GBK" w:hAnsi="方正仿宋_GBK" w:cs="方正仿宋_GBK" w:hint="eastAsia"/>
          <w:kern w:val="2"/>
          <w:sz w:val="32"/>
          <w:szCs w:val="32"/>
        </w:rPr>
        <w:t>35cm</w:t>
      </w:r>
      <w:r>
        <w:rPr>
          <w:rFonts w:ascii="方正仿宋_GBK" w:eastAsia="方正仿宋_GBK" w:hAnsi="方正仿宋_GBK" w:cs="方正仿宋_GBK" w:hint="eastAsia"/>
          <w:kern w:val="2"/>
          <w:sz w:val="32"/>
          <w:szCs w:val="32"/>
        </w:rPr>
        <w:t>）、另一侧播种</w:t>
      </w:r>
      <w:r>
        <w:rPr>
          <w:rFonts w:ascii="方正仿宋_GBK" w:eastAsia="方正仿宋_GBK" w:hAnsi="方正仿宋_GBK" w:cs="方正仿宋_GBK" w:hint="eastAsia"/>
          <w:kern w:val="2"/>
          <w:sz w:val="32"/>
          <w:szCs w:val="32"/>
        </w:rPr>
        <w:t>2</w:t>
      </w:r>
      <w:r>
        <w:rPr>
          <w:rFonts w:ascii="方正仿宋_GBK" w:eastAsia="方正仿宋_GBK" w:hAnsi="方正仿宋_GBK" w:cs="方正仿宋_GBK" w:hint="eastAsia"/>
          <w:kern w:val="2"/>
          <w:sz w:val="32"/>
          <w:szCs w:val="32"/>
        </w:rPr>
        <w:t>行玉米（玉米单体间距</w:t>
      </w:r>
      <w:r>
        <w:rPr>
          <w:rFonts w:ascii="方正仿宋_GBK" w:eastAsia="方正仿宋_GBK" w:hAnsi="方正仿宋_GBK" w:cs="方正仿宋_GBK" w:hint="eastAsia"/>
          <w:kern w:val="2"/>
          <w:sz w:val="32"/>
          <w:szCs w:val="32"/>
        </w:rPr>
        <w:t>40cm</w:t>
      </w:r>
      <w:r>
        <w:rPr>
          <w:rFonts w:ascii="方正仿宋_GBK" w:eastAsia="方正仿宋_GBK" w:hAnsi="方正仿宋_GBK" w:cs="方正仿宋_GBK" w:hint="eastAsia"/>
          <w:kern w:val="2"/>
          <w:sz w:val="32"/>
          <w:szCs w:val="32"/>
        </w:rPr>
        <w:t>或者</w:t>
      </w:r>
      <w:r>
        <w:rPr>
          <w:rFonts w:ascii="方正仿宋_GBK" w:eastAsia="方正仿宋_GBK" w:hAnsi="方正仿宋_GBK" w:cs="方正仿宋_GBK" w:hint="eastAsia"/>
          <w:kern w:val="2"/>
          <w:sz w:val="32"/>
          <w:szCs w:val="32"/>
        </w:rPr>
        <w:t>55cm</w:t>
      </w:r>
      <w:r>
        <w:rPr>
          <w:rFonts w:ascii="方正仿宋_GBK" w:eastAsia="方正仿宋_GBK" w:hAnsi="方正仿宋_GBK" w:cs="方正仿宋_GBK" w:hint="eastAsia"/>
          <w:kern w:val="2"/>
          <w:sz w:val="32"/>
          <w:szCs w:val="32"/>
        </w:rPr>
        <w:t>，玉米单体与大豆单体间距</w:t>
      </w:r>
      <w:r>
        <w:rPr>
          <w:rFonts w:ascii="方正仿宋_GBK" w:eastAsia="方正仿宋_GBK" w:hAnsi="方正仿宋_GBK" w:cs="方正仿宋_GBK" w:hint="eastAsia"/>
          <w:kern w:val="2"/>
          <w:sz w:val="32"/>
          <w:szCs w:val="32"/>
        </w:rPr>
        <w:t>70cm</w:t>
      </w:r>
      <w:r>
        <w:rPr>
          <w:rFonts w:ascii="方正仿宋_GBK" w:eastAsia="方正仿宋_GBK" w:hAnsi="方正仿宋_GBK" w:cs="方正仿宋_GBK" w:hint="eastAsia"/>
          <w:kern w:val="2"/>
          <w:sz w:val="32"/>
          <w:szCs w:val="32"/>
        </w:rPr>
        <w:t>）的复合种植一体化播种机，通过往复作业，形成玉米带</w:t>
      </w:r>
      <w:r>
        <w:rPr>
          <w:rFonts w:ascii="方正仿宋_GBK" w:eastAsia="方正仿宋_GBK" w:hAnsi="方正仿宋_GBK" w:cs="方正仿宋_GBK" w:hint="eastAsia"/>
          <w:kern w:val="2"/>
          <w:sz w:val="32"/>
          <w:szCs w:val="32"/>
        </w:rPr>
        <w:t>40</w:t>
      </w:r>
      <w:r>
        <w:rPr>
          <w:rFonts w:ascii="方正仿宋_GBK" w:eastAsia="方正仿宋_GBK" w:hAnsi="方正仿宋_GBK" w:cs="方正仿宋_GBK" w:hint="eastAsia"/>
          <w:kern w:val="2"/>
          <w:sz w:val="32"/>
          <w:szCs w:val="32"/>
        </w:rPr>
        <w:t>—</w:t>
      </w:r>
      <w:r>
        <w:rPr>
          <w:rFonts w:ascii="方正仿宋_GBK" w:eastAsia="方正仿宋_GBK" w:hAnsi="方正仿宋_GBK" w:cs="方正仿宋_GBK" w:hint="eastAsia"/>
          <w:kern w:val="2"/>
          <w:sz w:val="32"/>
          <w:szCs w:val="32"/>
        </w:rPr>
        <w:t>80</w:t>
      </w:r>
      <w:r>
        <w:rPr>
          <w:rFonts w:ascii="方正仿宋_GBK" w:eastAsia="方正仿宋_GBK" w:hAnsi="方正仿宋_GBK" w:cs="方正仿宋_GBK" w:hint="eastAsia"/>
          <w:kern w:val="2"/>
          <w:sz w:val="32"/>
          <w:szCs w:val="32"/>
        </w:rPr>
        <w:t>—</w:t>
      </w:r>
      <w:r>
        <w:rPr>
          <w:rFonts w:ascii="方正仿宋_GBK" w:eastAsia="方正仿宋_GBK" w:hAnsi="方正仿宋_GBK" w:cs="方正仿宋_GBK" w:hint="eastAsia"/>
          <w:kern w:val="2"/>
          <w:sz w:val="32"/>
          <w:szCs w:val="32"/>
        </w:rPr>
        <w:t>40cm</w:t>
      </w:r>
      <w:r>
        <w:rPr>
          <w:rFonts w:ascii="方正仿宋_GBK" w:eastAsia="方正仿宋_GBK" w:hAnsi="方正仿宋_GBK" w:cs="方正仿宋_GBK" w:hint="eastAsia"/>
          <w:kern w:val="2"/>
          <w:sz w:val="32"/>
          <w:szCs w:val="32"/>
        </w:rPr>
        <w:t>宽窄行布局或</w:t>
      </w:r>
      <w:r>
        <w:rPr>
          <w:rFonts w:ascii="方正仿宋_GBK" w:eastAsia="方正仿宋_GBK" w:hAnsi="方正仿宋_GBK" w:cs="方正仿宋_GBK" w:hint="eastAsia"/>
          <w:kern w:val="2"/>
          <w:sz w:val="32"/>
          <w:szCs w:val="32"/>
        </w:rPr>
        <w:t>55cm</w:t>
      </w:r>
      <w:r>
        <w:rPr>
          <w:rFonts w:ascii="方正仿宋_GBK" w:eastAsia="方正仿宋_GBK" w:hAnsi="方正仿宋_GBK" w:cs="方正仿宋_GBK" w:hint="eastAsia"/>
          <w:kern w:val="2"/>
          <w:sz w:val="32"/>
          <w:szCs w:val="32"/>
        </w:rPr>
        <w:t>等行距布局，实现</w:t>
      </w:r>
      <w:r>
        <w:rPr>
          <w:rFonts w:ascii="方正仿宋_GBK" w:eastAsia="方正仿宋_GBK" w:hAnsi="方正仿宋_GBK" w:cs="方正仿宋_GBK" w:hint="eastAsia"/>
          <w:kern w:val="2"/>
          <w:sz w:val="32"/>
          <w:szCs w:val="32"/>
        </w:rPr>
        <w:t>4+4</w:t>
      </w:r>
      <w:r>
        <w:rPr>
          <w:rFonts w:ascii="方正仿宋_GBK" w:eastAsia="方正仿宋_GBK" w:hAnsi="方正仿宋_GBK" w:cs="方正仿宋_GBK" w:hint="eastAsia"/>
          <w:kern w:val="2"/>
          <w:sz w:val="32"/>
          <w:szCs w:val="32"/>
        </w:rPr>
        <w:t>复合种植模式机械化同步播种。也可</w:t>
      </w:r>
      <w:r>
        <w:rPr>
          <w:rFonts w:ascii="方正仿宋_GBK" w:eastAsia="方正仿宋_GBK" w:hAnsi="方正仿宋_GBK" w:cs="方正仿宋_GBK" w:hint="eastAsia"/>
          <w:kern w:val="2"/>
          <w:sz w:val="32"/>
          <w:szCs w:val="32"/>
        </w:rPr>
        <w:lastRenderedPageBreak/>
        <w:t>以选择分步播种，将</w:t>
      </w:r>
      <w:r>
        <w:rPr>
          <w:rFonts w:ascii="方正仿宋_GBK" w:eastAsia="方正仿宋_GBK" w:hAnsi="方正仿宋_GBK" w:cs="方正仿宋_GBK" w:hint="eastAsia"/>
          <w:kern w:val="2"/>
          <w:sz w:val="32"/>
          <w:szCs w:val="32"/>
        </w:rPr>
        <w:t>2</w:t>
      </w:r>
      <w:r>
        <w:rPr>
          <w:rFonts w:ascii="方正仿宋_GBK" w:eastAsia="方正仿宋_GBK" w:hAnsi="方正仿宋_GBK" w:cs="方正仿宋_GBK" w:hint="eastAsia"/>
          <w:kern w:val="2"/>
          <w:sz w:val="32"/>
          <w:szCs w:val="32"/>
        </w:rPr>
        <w:t>台</w:t>
      </w:r>
      <w:r>
        <w:rPr>
          <w:rFonts w:ascii="方正仿宋_GBK" w:eastAsia="方正仿宋_GBK" w:hAnsi="方正仿宋_GBK" w:cs="方正仿宋_GBK" w:hint="eastAsia"/>
          <w:kern w:val="2"/>
          <w:sz w:val="32"/>
          <w:szCs w:val="32"/>
        </w:rPr>
        <w:t>4</w:t>
      </w:r>
      <w:r>
        <w:rPr>
          <w:rFonts w:ascii="方正仿宋_GBK" w:eastAsia="方正仿宋_GBK" w:hAnsi="方正仿宋_GBK" w:cs="方正仿宋_GBK" w:hint="eastAsia"/>
          <w:kern w:val="2"/>
          <w:sz w:val="32"/>
          <w:szCs w:val="32"/>
        </w:rPr>
        <w:t>行播种机，分别按照大豆行距和玉米行距调整好，两部主机</w:t>
      </w:r>
      <w:proofErr w:type="gramStart"/>
      <w:r>
        <w:rPr>
          <w:rFonts w:ascii="方正仿宋_GBK" w:eastAsia="方正仿宋_GBK" w:hAnsi="方正仿宋_GBK" w:cs="方正仿宋_GBK" w:hint="eastAsia"/>
          <w:kern w:val="2"/>
          <w:sz w:val="32"/>
          <w:szCs w:val="32"/>
        </w:rPr>
        <w:t>一</w:t>
      </w:r>
      <w:proofErr w:type="gramEnd"/>
      <w:r>
        <w:rPr>
          <w:rFonts w:ascii="方正仿宋_GBK" w:eastAsia="方正仿宋_GBK" w:hAnsi="方正仿宋_GBK" w:cs="方正仿宋_GBK" w:hint="eastAsia"/>
          <w:kern w:val="2"/>
          <w:sz w:val="32"/>
          <w:szCs w:val="32"/>
        </w:rPr>
        <w:t>前一后同时播种，保证衔接行距符合带间距要求。</w:t>
      </w:r>
      <w:proofErr w:type="gramStart"/>
      <w:r>
        <w:rPr>
          <w:rFonts w:ascii="方正仿宋_GBK" w:eastAsia="方正仿宋_GBK" w:hAnsi="方正仿宋_GBK" w:cs="方正仿宋_GBK" w:hint="eastAsia"/>
          <w:kern w:val="2"/>
          <w:sz w:val="32"/>
          <w:szCs w:val="32"/>
        </w:rPr>
        <w:t>排种器</w:t>
      </w:r>
      <w:proofErr w:type="gramEnd"/>
      <w:r>
        <w:rPr>
          <w:rFonts w:ascii="方正仿宋_GBK" w:eastAsia="方正仿宋_GBK" w:hAnsi="方正仿宋_GBK" w:cs="方正仿宋_GBK" w:hint="eastAsia"/>
          <w:kern w:val="2"/>
          <w:sz w:val="32"/>
          <w:szCs w:val="32"/>
        </w:rPr>
        <w:t>调整改造方式参照上述</w:t>
      </w:r>
      <w:r>
        <w:rPr>
          <w:rFonts w:ascii="方正仿宋_GBK" w:eastAsia="方正仿宋_GBK" w:hAnsi="方正仿宋_GBK" w:cs="方正仿宋_GBK" w:hint="eastAsia"/>
          <w:kern w:val="2"/>
          <w:sz w:val="32"/>
          <w:szCs w:val="32"/>
        </w:rPr>
        <w:t>3+2</w:t>
      </w:r>
      <w:r>
        <w:rPr>
          <w:rFonts w:ascii="方正仿宋_GBK" w:eastAsia="方正仿宋_GBK" w:hAnsi="方正仿宋_GBK" w:cs="方正仿宋_GBK" w:hint="eastAsia"/>
          <w:kern w:val="2"/>
          <w:sz w:val="32"/>
          <w:szCs w:val="32"/>
        </w:rPr>
        <w:t>模式配套的一体化播种机。</w:t>
      </w:r>
    </w:p>
    <w:p w:rsidR="000677D3" w:rsidRDefault="00593100">
      <w:pPr>
        <w:pStyle w:val="a7"/>
        <w:shd w:val="clear" w:color="auto" w:fill="FFFFFF"/>
        <w:spacing w:before="0" w:beforeAutospacing="0" w:after="0" w:afterAutospacing="0"/>
        <w:ind w:firstLineChars="200" w:firstLine="643"/>
        <w:contextualSpacing/>
        <w:jc w:val="both"/>
        <w:rPr>
          <w:rFonts w:ascii="方正仿宋_GBK" w:eastAsia="方正仿宋_GBK" w:hAnsi="方正仿宋_GBK" w:cs="方正仿宋_GBK"/>
          <w:kern w:val="2"/>
          <w:sz w:val="32"/>
          <w:szCs w:val="32"/>
        </w:rPr>
      </w:pPr>
      <w:r>
        <w:rPr>
          <w:rFonts w:ascii="方正仿宋_GBK" w:eastAsia="方正仿宋_GBK" w:hAnsi="方正仿宋_GBK" w:cs="方正仿宋_GBK" w:hint="eastAsia"/>
          <w:b/>
          <w:bCs/>
          <w:kern w:val="2"/>
          <w:sz w:val="32"/>
          <w:szCs w:val="32"/>
        </w:rPr>
        <w:t>6+4</w:t>
      </w:r>
      <w:r>
        <w:rPr>
          <w:rFonts w:ascii="方正仿宋_GBK" w:eastAsia="方正仿宋_GBK" w:hAnsi="方正仿宋_GBK" w:cs="方正仿宋_GBK" w:hint="eastAsia"/>
          <w:b/>
          <w:bCs/>
          <w:kern w:val="2"/>
          <w:sz w:val="32"/>
          <w:szCs w:val="32"/>
        </w:rPr>
        <w:t>（</w:t>
      </w:r>
      <w:r>
        <w:rPr>
          <w:rFonts w:ascii="方正仿宋_GBK" w:eastAsia="方正仿宋_GBK" w:hAnsi="方正仿宋_GBK" w:cs="方正仿宋_GBK" w:hint="eastAsia"/>
          <w:b/>
          <w:bCs/>
          <w:kern w:val="2"/>
          <w:sz w:val="32"/>
          <w:szCs w:val="32"/>
        </w:rPr>
        <w:t>6</w:t>
      </w:r>
      <w:r>
        <w:rPr>
          <w:rFonts w:ascii="方正仿宋_GBK" w:eastAsia="方正仿宋_GBK" w:hAnsi="方正仿宋_GBK" w:cs="方正仿宋_GBK" w:hint="eastAsia"/>
          <w:b/>
          <w:bCs/>
          <w:kern w:val="2"/>
          <w:sz w:val="32"/>
          <w:szCs w:val="32"/>
        </w:rPr>
        <w:t>行大豆</w:t>
      </w:r>
      <w:r>
        <w:rPr>
          <w:rFonts w:ascii="方正仿宋_GBK" w:eastAsia="方正仿宋_GBK" w:hAnsi="方正仿宋_GBK" w:cs="方正仿宋_GBK" w:hint="eastAsia"/>
          <w:b/>
          <w:bCs/>
          <w:kern w:val="2"/>
          <w:sz w:val="32"/>
          <w:szCs w:val="32"/>
        </w:rPr>
        <w:t>+4</w:t>
      </w:r>
      <w:r>
        <w:rPr>
          <w:rFonts w:ascii="方正仿宋_GBK" w:eastAsia="方正仿宋_GBK" w:hAnsi="方正仿宋_GBK" w:cs="方正仿宋_GBK" w:hint="eastAsia"/>
          <w:b/>
          <w:bCs/>
          <w:kern w:val="2"/>
          <w:sz w:val="32"/>
          <w:szCs w:val="32"/>
        </w:rPr>
        <w:t>行玉米）</w:t>
      </w:r>
      <w:r>
        <w:rPr>
          <w:rFonts w:ascii="方正仿宋_GBK" w:eastAsia="方正仿宋_GBK" w:hAnsi="方正仿宋_GBK" w:cs="方正仿宋_GBK" w:hint="eastAsia"/>
          <w:b/>
          <w:bCs/>
          <w:kern w:val="2"/>
          <w:sz w:val="32"/>
          <w:szCs w:val="32"/>
        </w:rPr>
        <w:t>模式配套的分步大豆播种机调整改造</w:t>
      </w:r>
      <w:r>
        <w:rPr>
          <w:rFonts w:ascii="方正仿宋_GBK" w:eastAsia="方正仿宋_GBK" w:hAnsi="方正仿宋_GBK" w:cs="方正仿宋_GBK" w:hint="eastAsia"/>
          <w:kern w:val="2"/>
          <w:sz w:val="32"/>
          <w:szCs w:val="32"/>
        </w:rPr>
        <w:t>：将现有的</w:t>
      </w:r>
      <w:r>
        <w:rPr>
          <w:rFonts w:ascii="方正仿宋_GBK" w:eastAsia="方正仿宋_GBK" w:hAnsi="方正仿宋_GBK" w:cs="方正仿宋_GBK" w:hint="eastAsia"/>
          <w:kern w:val="2"/>
          <w:sz w:val="32"/>
          <w:szCs w:val="32"/>
        </w:rPr>
        <w:t>4-8</w:t>
      </w:r>
      <w:r>
        <w:rPr>
          <w:rFonts w:ascii="方正仿宋_GBK" w:eastAsia="方正仿宋_GBK" w:hAnsi="方正仿宋_GBK" w:cs="方正仿宋_GBK" w:hint="eastAsia"/>
          <w:kern w:val="2"/>
          <w:sz w:val="32"/>
          <w:szCs w:val="32"/>
        </w:rPr>
        <w:t>行大豆播种机，通过增减播种单体，将行距调整至适宜的大豆播种行距，一般为</w:t>
      </w:r>
      <w:r>
        <w:rPr>
          <w:rFonts w:ascii="方正仿宋_GBK" w:eastAsia="方正仿宋_GBK" w:hAnsi="方正仿宋_GBK" w:cs="方正仿宋_GBK" w:hint="eastAsia"/>
          <w:kern w:val="2"/>
          <w:sz w:val="32"/>
          <w:szCs w:val="32"/>
        </w:rPr>
        <w:t>30</w:t>
      </w:r>
      <w:r>
        <w:rPr>
          <w:rFonts w:ascii="方正仿宋_GBK" w:eastAsia="方正仿宋_GBK" w:hAnsi="方正仿宋_GBK" w:cs="方正仿宋_GBK" w:hint="eastAsia"/>
          <w:kern w:val="2"/>
          <w:sz w:val="32"/>
          <w:szCs w:val="32"/>
        </w:rPr>
        <w:t>—</w:t>
      </w:r>
      <w:r>
        <w:rPr>
          <w:rFonts w:ascii="方正仿宋_GBK" w:eastAsia="方正仿宋_GBK" w:hAnsi="方正仿宋_GBK" w:cs="方正仿宋_GBK" w:hint="eastAsia"/>
          <w:kern w:val="2"/>
          <w:sz w:val="32"/>
          <w:szCs w:val="32"/>
        </w:rPr>
        <w:t>35cm</w:t>
      </w:r>
      <w:r>
        <w:rPr>
          <w:rFonts w:ascii="方正仿宋_GBK" w:eastAsia="方正仿宋_GBK" w:hAnsi="方正仿宋_GBK" w:cs="方正仿宋_GBK" w:hint="eastAsia"/>
          <w:kern w:val="2"/>
          <w:sz w:val="32"/>
          <w:szCs w:val="32"/>
        </w:rPr>
        <w:t>。如采用</w:t>
      </w:r>
      <w:proofErr w:type="gramStart"/>
      <w:r>
        <w:rPr>
          <w:rFonts w:ascii="方正仿宋_GBK" w:eastAsia="方正仿宋_GBK" w:hAnsi="方正仿宋_GBK" w:cs="方正仿宋_GBK" w:hint="eastAsia"/>
          <w:kern w:val="2"/>
          <w:sz w:val="32"/>
          <w:szCs w:val="32"/>
        </w:rPr>
        <w:t>勺</w:t>
      </w:r>
      <w:proofErr w:type="gramEnd"/>
      <w:r>
        <w:rPr>
          <w:rFonts w:ascii="方正仿宋_GBK" w:eastAsia="方正仿宋_GBK" w:hAnsi="方正仿宋_GBK" w:cs="方正仿宋_GBK" w:hint="eastAsia"/>
          <w:kern w:val="2"/>
          <w:sz w:val="32"/>
          <w:szCs w:val="32"/>
        </w:rPr>
        <w:t>轮式、</w:t>
      </w:r>
      <w:proofErr w:type="gramStart"/>
      <w:r>
        <w:rPr>
          <w:rFonts w:ascii="方正仿宋_GBK" w:eastAsia="方正仿宋_GBK" w:hAnsi="方正仿宋_GBK" w:cs="方正仿宋_GBK" w:hint="eastAsia"/>
          <w:kern w:val="2"/>
          <w:sz w:val="32"/>
          <w:szCs w:val="32"/>
        </w:rPr>
        <w:t>指夹式</w:t>
      </w:r>
      <w:proofErr w:type="gramEnd"/>
      <w:r>
        <w:rPr>
          <w:rFonts w:ascii="方正仿宋_GBK" w:eastAsia="方正仿宋_GBK" w:hAnsi="方正仿宋_GBK" w:cs="方正仿宋_GBK" w:hint="eastAsia"/>
          <w:kern w:val="2"/>
          <w:sz w:val="32"/>
          <w:szCs w:val="32"/>
        </w:rPr>
        <w:t>玉米播种机，需更换为适宜大豆播种的</w:t>
      </w:r>
      <w:proofErr w:type="gramStart"/>
      <w:r>
        <w:rPr>
          <w:rFonts w:ascii="方正仿宋_GBK" w:eastAsia="方正仿宋_GBK" w:hAnsi="方正仿宋_GBK" w:cs="方正仿宋_GBK" w:hint="eastAsia"/>
          <w:kern w:val="2"/>
          <w:sz w:val="32"/>
          <w:szCs w:val="32"/>
        </w:rPr>
        <w:t>排种盘</w:t>
      </w:r>
      <w:proofErr w:type="gramEnd"/>
      <w:r>
        <w:rPr>
          <w:rFonts w:ascii="方正仿宋_GBK" w:eastAsia="方正仿宋_GBK" w:hAnsi="方正仿宋_GBK" w:cs="方正仿宋_GBK" w:hint="eastAsia"/>
          <w:kern w:val="2"/>
          <w:sz w:val="32"/>
          <w:szCs w:val="32"/>
        </w:rPr>
        <w:t>；气吸式玉米播种机适用于大豆种形，在株距合适情况下，可不更换</w:t>
      </w:r>
      <w:proofErr w:type="gramStart"/>
      <w:r>
        <w:rPr>
          <w:rFonts w:ascii="方正仿宋_GBK" w:eastAsia="方正仿宋_GBK" w:hAnsi="方正仿宋_GBK" w:cs="方正仿宋_GBK" w:hint="eastAsia"/>
          <w:kern w:val="2"/>
          <w:sz w:val="32"/>
          <w:szCs w:val="32"/>
        </w:rPr>
        <w:t>排种盘</w:t>
      </w:r>
      <w:proofErr w:type="gramEnd"/>
      <w:r>
        <w:rPr>
          <w:rFonts w:ascii="方正仿宋_GBK" w:eastAsia="方正仿宋_GBK" w:hAnsi="方正仿宋_GBK" w:cs="方正仿宋_GBK" w:hint="eastAsia"/>
          <w:kern w:val="2"/>
          <w:sz w:val="32"/>
          <w:szCs w:val="32"/>
        </w:rPr>
        <w:t>。</w:t>
      </w:r>
    </w:p>
    <w:p w:rsidR="000677D3" w:rsidRDefault="00593100">
      <w:pPr>
        <w:pStyle w:val="a7"/>
        <w:shd w:val="clear" w:color="auto" w:fill="FFFFFF"/>
        <w:spacing w:before="0" w:beforeAutospacing="0" w:after="0" w:afterAutospacing="0"/>
        <w:ind w:firstLineChars="200" w:firstLine="643"/>
        <w:contextualSpacing/>
        <w:jc w:val="both"/>
        <w:rPr>
          <w:rFonts w:ascii="方正仿宋_GBK" w:eastAsia="方正仿宋_GBK" w:hAnsi="方正仿宋_GBK" w:cs="方正仿宋_GBK"/>
          <w:kern w:val="2"/>
          <w:sz w:val="32"/>
          <w:szCs w:val="32"/>
        </w:rPr>
      </w:pPr>
      <w:r>
        <w:rPr>
          <w:rFonts w:ascii="方正仿宋_GBK" w:eastAsia="方正仿宋_GBK" w:hAnsi="方正仿宋_GBK" w:cs="方正仿宋_GBK" w:hint="eastAsia"/>
          <w:b/>
          <w:bCs/>
          <w:kern w:val="2"/>
          <w:sz w:val="32"/>
          <w:szCs w:val="32"/>
        </w:rPr>
        <w:t>6+4</w:t>
      </w:r>
      <w:r>
        <w:rPr>
          <w:rFonts w:ascii="方正仿宋_GBK" w:eastAsia="方正仿宋_GBK" w:hAnsi="方正仿宋_GBK" w:cs="方正仿宋_GBK" w:hint="eastAsia"/>
          <w:b/>
          <w:bCs/>
          <w:kern w:val="2"/>
          <w:sz w:val="32"/>
          <w:szCs w:val="32"/>
        </w:rPr>
        <w:t>（</w:t>
      </w:r>
      <w:r>
        <w:rPr>
          <w:rFonts w:ascii="方正仿宋_GBK" w:eastAsia="方正仿宋_GBK" w:hAnsi="方正仿宋_GBK" w:cs="方正仿宋_GBK" w:hint="eastAsia"/>
          <w:b/>
          <w:bCs/>
          <w:kern w:val="2"/>
          <w:sz w:val="32"/>
          <w:szCs w:val="32"/>
        </w:rPr>
        <w:t>6</w:t>
      </w:r>
      <w:r>
        <w:rPr>
          <w:rFonts w:ascii="方正仿宋_GBK" w:eastAsia="方正仿宋_GBK" w:hAnsi="方正仿宋_GBK" w:cs="方正仿宋_GBK" w:hint="eastAsia"/>
          <w:b/>
          <w:bCs/>
          <w:kern w:val="2"/>
          <w:sz w:val="32"/>
          <w:szCs w:val="32"/>
        </w:rPr>
        <w:t>行大豆</w:t>
      </w:r>
      <w:r>
        <w:rPr>
          <w:rFonts w:ascii="方正仿宋_GBK" w:eastAsia="方正仿宋_GBK" w:hAnsi="方正仿宋_GBK" w:cs="方正仿宋_GBK" w:hint="eastAsia"/>
          <w:b/>
          <w:bCs/>
          <w:kern w:val="2"/>
          <w:sz w:val="32"/>
          <w:szCs w:val="32"/>
        </w:rPr>
        <w:t>+4</w:t>
      </w:r>
      <w:r>
        <w:rPr>
          <w:rFonts w:ascii="方正仿宋_GBK" w:eastAsia="方正仿宋_GBK" w:hAnsi="方正仿宋_GBK" w:cs="方正仿宋_GBK" w:hint="eastAsia"/>
          <w:b/>
          <w:bCs/>
          <w:kern w:val="2"/>
          <w:sz w:val="32"/>
          <w:szCs w:val="32"/>
        </w:rPr>
        <w:t>行玉米）模式配套的分步玉米播种机调整改造</w:t>
      </w:r>
      <w:r>
        <w:rPr>
          <w:rFonts w:ascii="方正仿宋_GBK" w:eastAsia="方正仿宋_GBK" w:hAnsi="方正仿宋_GBK" w:cs="方正仿宋_GBK" w:hint="eastAsia"/>
          <w:kern w:val="2"/>
          <w:sz w:val="32"/>
          <w:szCs w:val="32"/>
        </w:rPr>
        <w:t>：将现有的</w:t>
      </w:r>
      <w:r>
        <w:rPr>
          <w:rFonts w:ascii="方正仿宋_GBK" w:eastAsia="方正仿宋_GBK" w:hAnsi="方正仿宋_GBK" w:cs="方正仿宋_GBK" w:hint="eastAsia"/>
          <w:kern w:val="2"/>
          <w:sz w:val="32"/>
          <w:szCs w:val="32"/>
        </w:rPr>
        <w:t>3-5</w:t>
      </w:r>
      <w:r>
        <w:rPr>
          <w:rFonts w:ascii="方正仿宋_GBK" w:eastAsia="方正仿宋_GBK" w:hAnsi="方正仿宋_GBK" w:cs="方正仿宋_GBK" w:hint="eastAsia"/>
          <w:kern w:val="2"/>
          <w:sz w:val="32"/>
          <w:szCs w:val="32"/>
        </w:rPr>
        <w:t>行玉米播种机，通过增减播种单体，将行距调整至适宜的玉米播种行距，调整时应充分考虑玉米收获机对行收获要求，如将原</w:t>
      </w:r>
      <w:r>
        <w:rPr>
          <w:rFonts w:ascii="方正仿宋_GBK" w:eastAsia="方正仿宋_GBK" w:hAnsi="方正仿宋_GBK" w:cs="方正仿宋_GBK" w:hint="eastAsia"/>
          <w:kern w:val="2"/>
          <w:sz w:val="32"/>
          <w:szCs w:val="32"/>
        </w:rPr>
        <w:t>60cm</w:t>
      </w:r>
      <w:r>
        <w:rPr>
          <w:rFonts w:ascii="方正仿宋_GBK" w:eastAsia="方正仿宋_GBK" w:hAnsi="方正仿宋_GBK" w:cs="方正仿宋_GBK" w:hint="eastAsia"/>
          <w:kern w:val="2"/>
          <w:sz w:val="32"/>
          <w:szCs w:val="32"/>
        </w:rPr>
        <w:t>等行距玉米播种机的播种单体调整至</w:t>
      </w:r>
      <w:r>
        <w:rPr>
          <w:rFonts w:ascii="方正仿宋_GBK" w:eastAsia="方正仿宋_GBK" w:hAnsi="方正仿宋_GBK" w:cs="方正仿宋_GBK" w:hint="eastAsia"/>
          <w:kern w:val="2"/>
          <w:sz w:val="32"/>
          <w:szCs w:val="32"/>
        </w:rPr>
        <w:t>40</w:t>
      </w:r>
      <w:r>
        <w:rPr>
          <w:rFonts w:ascii="方正仿宋_GBK" w:eastAsia="方正仿宋_GBK" w:hAnsi="方正仿宋_GBK" w:cs="方正仿宋_GBK" w:hint="eastAsia"/>
          <w:kern w:val="2"/>
          <w:sz w:val="32"/>
          <w:szCs w:val="32"/>
        </w:rPr>
        <w:t>—</w:t>
      </w:r>
      <w:r>
        <w:rPr>
          <w:rFonts w:ascii="方正仿宋_GBK" w:eastAsia="方正仿宋_GBK" w:hAnsi="方正仿宋_GBK" w:cs="方正仿宋_GBK" w:hint="eastAsia"/>
          <w:kern w:val="2"/>
          <w:sz w:val="32"/>
          <w:szCs w:val="32"/>
        </w:rPr>
        <w:t>80</w:t>
      </w:r>
      <w:r>
        <w:rPr>
          <w:rFonts w:ascii="方正仿宋_GBK" w:eastAsia="方正仿宋_GBK" w:hAnsi="方正仿宋_GBK" w:cs="方正仿宋_GBK" w:hint="eastAsia"/>
          <w:kern w:val="2"/>
          <w:sz w:val="32"/>
          <w:szCs w:val="32"/>
        </w:rPr>
        <w:t>—</w:t>
      </w:r>
      <w:r>
        <w:rPr>
          <w:rFonts w:ascii="方正仿宋_GBK" w:eastAsia="方正仿宋_GBK" w:hAnsi="方正仿宋_GBK" w:cs="方正仿宋_GBK" w:hint="eastAsia"/>
          <w:kern w:val="2"/>
          <w:sz w:val="32"/>
          <w:szCs w:val="32"/>
        </w:rPr>
        <w:t>40cm</w:t>
      </w:r>
      <w:r>
        <w:rPr>
          <w:rFonts w:ascii="方正仿宋_GBK" w:eastAsia="方正仿宋_GBK" w:hAnsi="方正仿宋_GBK" w:cs="方正仿宋_GBK" w:hint="eastAsia"/>
          <w:kern w:val="2"/>
          <w:sz w:val="32"/>
          <w:szCs w:val="32"/>
        </w:rPr>
        <w:t>宽</w:t>
      </w:r>
      <w:r>
        <w:rPr>
          <w:rFonts w:ascii="方正仿宋_GBK" w:eastAsia="方正仿宋_GBK" w:hAnsi="方正仿宋_GBK" w:cs="方正仿宋_GBK" w:hint="eastAsia"/>
          <w:kern w:val="2"/>
          <w:sz w:val="32"/>
          <w:szCs w:val="32"/>
        </w:rPr>
        <w:t>窄行布局，或调整至</w:t>
      </w:r>
      <w:r>
        <w:rPr>
          <w:rFonts w:ascii="方正仿宋_GBK" w:eastAsia="方正仿宋_GBK" w:hAnsi="方正仿宋_GBK" w:cs="方正仿宋_GBK" w:hint="eastAsia"/>
          <w:kern w:val="2"/>
          <w:sz w:val="32"/>
          <w:szCs w:val="32"/>
        </w:rPr>
        <w:t>55cm</w:t>
      </w:r>
      <w:r>
        <w:rPr>
          <w:rFonts w:ascii="方正仿宋_GBK" w:eastAsia="方正仿宋_GBK" w:hAnsi="方正仿宋_GBK" w:cs="方正仿宋_GBK" w:hint="eastAsia"/>
          <w:kern w:val="2"/>
          <w:sz w:val="32"/>
          <w:szCs w:val="32"/>
        </w:rPr>
        <w:t>等行距布局。</w:t>
      </w:r>
    </w:p>
    <w:p w:rsidR="000677D3" w:rsidRDefault="00593100">
      <w:pPr>
        <w:pStyle w:val="a7"/>
        <w:shd w:val="clear" w:color="auto" w:fill="FFFFFF"/>
        <w:spacing w:before="0" w:beforeAutospacing="0" w:after="0" w:afterAutospacing="0"/>
        <w:ind w:firstLineChars="200" w:firstLine="640"/>
        <w:contextualSpacing/>
        <w:jc w:val="both"/>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t>6+4</w:t>
      </w:r>
      <w:r>
        <w:rPr>
          <w:rFonts w:ascii="方正仿宋_GBK" w:eastAsia="方正仿宋_GBK" w:hAnsi="方正仿宋_GBK" w:cs="方正仿宋_GBK" w:hint="eastAsia"/>
          <w:kern w:val="2"/>
          <w:sz w:val="32"/>
          <w:szCs w:val="32"/>
        </w:rPr>
        <w:t>（</w:t>
      </w:r>
      <w:r>
        <w:rPr>
          <w:rFonts w:ascii="方正仿宋_GBK" w:eastAsia="方正仿宋_GBK" w:hAnsi="方正仿宋_GBK" w:cs="方正仿宋_GBK" w:hint="eastAsia"/>
          <w:kern w:val="2"/>
          <w:sz w:val="32"/>
          <w:szCs w:val="32"/>
        </w:rPr>
        <w:t>6</w:t>
      </w:r>
      <w:r>
        <w:rPr>
          <w:rFonts w:ascii="方正仿宋_GBK" w:eastAsia="方正仿宋_GBK" w:hAnsi="方正仿宋_GBK" w:cs="方正仿宋_GBK" w:hint="eastAsia"/>
          <w:kern w:val="2"/>
          <w:sz w:val="32"/>
          <w:szCs w:val="32"/>
        </w:rPr>
        <w:t>行大豆</w:t>
      </w:r>
      <w:r>
        <w:rPr>
          <w:rFonts w:ascii="方正仿宋_GBK" w:eastAsia="方正仿宋_GBK" w:hAnsi="方正仿宋_GBK" w:cs="方正仿宋_GBK" w:hint="eastAsia"/>
          <w:kern w:val="2"/>
          <w:sz w:val="32"/>
          <w:szCs w:val="32"/>
        </w:rPr>
        <w:t>+4</w:t>
      </w:r>
      <w:r>
        <w:rPr>
          <w:rFonts w:ascii="方正仿宋_GBK" w:eastAsia="方正仿宋_GBK" w:hAnsi="方正仿宋_GBK" w:cs="方正仿宋_GBK" w:hint="eastAsia"/>
          <w:kern w:val="2"/>
          <w:sz w:val="32"/>
          <w:szCs w:val="32"/>
        </w:rPr>
        <w:t>行玉米）模式配套的一体化播种机调整改造：以此区域较为常见的</w:t>
      </w:r>
      <w:r>
        <w:rPr>
          <w:rFonts w:ascii="方正仿宋_GBK" w:eastAsia="方正仿宋_GBK" w:hAnsi="方正仿宋_GBK" w:cs="方正仿宋_GBK" w:hint="eastAsia"/>
          <w:kern w:val="2"/>
          <w:sz w:val="32"/>
          <w:szCs w:val="32"/>
        </w:rPr>
        <w:t>5-6</w:t>
      </w:r>
      <w:r>
        <w:rPr>
          <w:rFonts w:ascii="方正仿宋_GBK" w:eastAsia="方正仿宋_GBK" w:hAnsi="方正仿宋_GBK" w:cs="方正仿宋_GBK" w:hint="eastAsia"/>
          <w:kern w:val="2"/>
          <w:sz w:val="32"/>
          <w:szCs w:val="32"/>
        </w:rPr>
        <w:t>行谷物精量播种机为例（如采用</w:t>
      </w:r>
      <w:r>
        <w:rPr>
          <w:rFonts w:ascii="方正仿宋_GBK" w:eastAsia="方正仿宋_GBK" w:hAnsi="方正仿宋_GBK" w:cs="方正仿宋_GBK" w:hint="eastAsia"/>
          <w:kern w:val="2"/>
          <w:sz w:val="32"/>
          <w:szCs w:val="32"/>
        </w:rPr>
        <w:t>6</w:t>
      </w:r>
      <w:r>
        <w:rPr>
          <w:rFonts w:ascii="方正仿宋_GBK" w:eastAsia="方正仿宋_GBK" w:hAnsi="方正仿宋_GBK" w:cs="方正仿宋_GBK" w:hint="eastAsia"/>
          <w:kern w:val="2"/>
          <w:sz w:val="32"/>
          <w:szCs w:val="32"/>
        </w:rPr>
        <w:t>行播种机则先拆除一个播种单体），保持播种机一侧的播种单体不动，分别拧松其余</w:t>
      </w:r>
      <w:r>
        <w:rPr>
          <w:rFonts w:ascii="方正仿宋_GBK" w:eastAsia="方正仿宋_GBK" w:hAnsi="方正仿宋_GBK" w:cs="方正仿宋_GBK" w:hint="eastAsia"/>
          <w:kern w:val="2"/>
          <w:sz w:val="32"/>
          <w:szCs w:val="32"/>
        </w:rPr>
        <w:t>4</w:t>
      </w:r>
      <w:r>
        <w:rPr>
          <w:rFonts w:ascii="方正仿宋_GBK" w:eastAsia="方正仿宋_GBK" w:hAnsi="方正仿宋_GBK" w:cs="方正仿宋_GBK" w:hint="eastAsia"/>
          <w:kern w:val="2"/>
          <w:sz w:val="32"/>
          <w:szCs w:val="32"/>
        </w:rPr>
        <w:t>个播种单体的紧固件，将播种单体间距按照行距、带间距进行调整并紧固好，形成一侧播种</w:t>
      </w:r>
      <w:r>
        <w:rPr>
          <w:rFonts w:ascii="方正仿宋_GBK" w:eastAsia="方正仿宋_GBK" w:hAnsi="方正仿宋_GBK" w:cs="方正仿宋_GBK" w:hint="eastAsia"/>
          <w:kern w:val="2"/>
          <w:sz w:val="32"/>
          <w:szCs w:val="32"/>
        </w:rPr>
        <w:t>3</w:t>
      </w:r>
      <w:r>
        <w:rPr>
          <w:rFonts w:ascii="方正仿宋_GBK" w:eastAsia="方正仿宋_GBK" w:hAnsi="方正仿宋_GBK" w:cs="方正仿宋_GBK" w:hint="eastAsia"/>
          <w:kern w:val="2"/>
          <w:sz w:val="32"/>
          <w:szCs w:val="32"/>
        </w:rPr>
        <w:t>行大豆（间距</w:t>
      </w:r>
      <w:r>
        <w:rPr>
          <w:rFonts w:ascii="方正仿宋_GBK" w:eastAsia="方正仿宋_GBK" w:hAnsi="方正仿宋_GBK" w:cs="方正仿宋_GBK" w:hint="eastAsia"/>
          <w:kern w:val="2"/>
          <w:sz w:val="32"/>
          <w:szCs w:val="32"/>
        </w:rPr>
        <w:t>30</w:t>
      </w:r>
      <w:r>
        <w:rPr>
          <w:rFonts w:ascii="方正仿宋_GBK" w:eastAsia="方正仿宋_GBK" w:hAnsi="方正仿宋_GBK" w:cs="方正仿宋_GBK" w:hint="eastAsia"/>
          <w:kern w:val="2"/>
          <w:sz w:val="32"/>
          <w:szCs w:val="32"/>
        </w:rPr>
        <w:t>—</w:t>
      </w:r>
      <w:r>
        <w:rPr>
          <w:rFonts w:ascii="方正仿宋_GBK" w:eastAsia="方正仿宋_GBK" w:hAnsi="方正仿宋_GBK" w:cs="方正仿宋_GBK" w:hint="eastAsia"/>
          <w:kern w:val="2"/>
          <w:sz w:val="32"/>
          <w:szCs w:val="32"/>
        </w:rPr>
        <w:t>35cm</w:t>
      </w:r>
      <w:r>
        <w:rPr>
          <w:rFonts w:ascii="方正仿宋_GBK" w:eastAsia="方正仿宋_GBK" w:hAnsi="方正仿宋_GBK" w:cs="方正仿宋_GBK" w:hint="eastAsia"/>
          <w:kern w:val="2"/>
          <w:sz w:val="32"/>
          <w:szCs w:val="32"/>
        </w:rPr>
        <w:t>）、另一侧播种</w:t>
      </w:r>
      <w:r>
        <w:rPr>
          <w:rFonts w:ascii="方正仿宋_GBK" w:eastAsia="方正仿宋_GBK" w:hAnsi="方正仿宋_GBK" w:cs="方正仿宋_GBK" w:hint="eastAsia"/>
          <w:kern w:val="2"/>
          <w:sz w:val="32"/>
          <w:szCs w:val="32"/>
        </w:rPr>
        <w:t>2</w:t>
      </w:r>
      <w:r>
        <w:rPr>
          <w:rFonts w:ascii="方正仿宋_GBK" w:eastAsia="方正仿宋_GBK" w:hAnsi="方正仿宋_GBK" w:cs="方正仿宋_GBK" w:hint="eastAsia"/>
          <w:kern w:val="2"/>
          <w:sz w:val="32"/>
          <w:szCs w:val="32"/>
        </w:rPr>
        <w:t>行玉米（玉</w:t>
      </w:r>
      <w:r>
        <w:rPr>
          <w:rFonts w:ascii="方正仿宋_GBK" w:eastAsia="方正仿宋_GBK" w:hAnsi="方正仿宋_GBK" w:cs="方正仿宋_GBK" w:hint="eastAsia"/>
          <w:kern w:val="2"/>
          <w:sz w:val="32"/>
          <w:szCs w:val="32"/>
        </w:rPr>
        <w:lastRenderedPageBreak/>
        <w:t>米单体与大豆单体间距</w:t>
      </w:r>
      <w:r>
        <w:rPr>
          <w:rFonts w:ascii="方正仿宋_GBK" w:eastAsia="方正仿宋_GBK" w:hAnsi="方正仿宋_GBK" w:cs="方正仿宋_GBK" w:hint="eastAsia"/>
          <w:kern w:val="2"/>
          <w:sz w:val="32"/>
          <w:szCs w:val="32"/>
        </w:rPr>
        <w:t>70cm</w:t>
      </w:r>
      <w:r>
        <w:rPr>
          <w:rFonts w:ascii="方正仿宋_GBK" w:eastAsia="方正仿宋_GBK" w:hAnsi="方正仿宋_GBK" w:cs="方正仿宋_GBK" w:hint="eastAsia"/>
          <w:kern w:val="2"/>
          <w:sz w:val="32"/>
          <w:szCs w:val="32"/>
        </w:rPr>
        <w:t>）的复合种植一体化播种机，通过往复作业，可实现</w:t>
      </w:r>
      <w:r>
        <w:rPr>
          <w:rFonts w:ascii="方正仿宋_GBK" w:eastAsia="方正仿宋_GBK" w:hAnsi="方正仿宋_GBK" w:cs="方正仿宋_GBK" w:hint="eastAsia"/>
          <w:kern w:val="2"/>
          <w:sz w:val="32"/>
          <w:szCs w:val="32"/>
        </w:rPr>
        <w:t>6+4</w:t>
      </w:r>
      <w:r>
        <w:rPr>
          <w:rFonts w:ascii="方正仿宋_GBK" w:eastAsia="方正仿宋_GBK" w:hAnsi="方正仿宋_GBK" w:cs="方正仿宋_GBK" w:hint="eastAsia"/>
          <w:kern w:val="2"/>
          <w:sz w:val="32"/>
          <w:szCs w:val="32"/>
        </w:rPr>
        <w:t>复合种植模式机械化同步播种。</w:t>
      </w:r>
      <w:proofErr w:type="gramStart"/>
      <w:r>
        <w:rPr>
          <w:rFonts w:ascii="方正仿宋_GBK" w:eastAsia="方正仿宋_GBK" w:hAnsi="方正仿宋_GBK" w:cs="方正仿宋_GBK" w:hint="eastAsia"/>
          <w:kern w:val="2"/>
          <w:sz w:val="32"/>
          <w:szCs w:val="32"/>
        </w:rPr>
        <w:t>排种器</w:t>
      </w:r>
      <w:proofErr w:type="gramEnd"/>
      <w:r>
        <w:rPr>
          <w:rFonts w:ascii="方正仿宋_GBK" w:eastAsia="方正仿宋_GBK" w:hAnsi="方正仿宋_GBK" w:cs="方正仿宋_GBK" w:hint="eastAsia"/>
          <w:kern w:val="2"/>
          <w:sz w:val="32"/>
          <w:szCs w:val="32"/>
        </w:rPr>
        <w:t>调整改造方式参照上述</w:t>
      </w:r>
      <w:r>
        <w:rPr>
          <w:rFonts w:ascii="方正仿宋_GBK" w:eastAsia="方正仿宋_GBK" w:hAnsi="方正仿宋_GBK" w:cs="方正仿宋_GBK" w:hint="eastAsia"/>
          <w:kern w:val="2"/>
          <w:sz w:val="32"/>
          <w:szCs w:val="32"/>
        </w:rPr>
        <w:t>3+2</w:t>
      </w:r>
      <w:r>
        <w:rPr>
          <w:rFonts w:ascii="方正仿宋_GBK" w:eastAsia="方正仿宋_GBK" w:hAnsi="方正仿宋_GBK" w:cs="方正仿宋_GBK" w:hint="eastAsia"/>
          <w:kern w:val="2"/>
          <w:sz w:val="32"/>
          <w:szCs w:val="32"/>
        </w:rPr>
        <w:t>模式配套</w:t>
      </w:r>
      <w:r>
        <w:rPr>
          <w:rFonts w:ascii="方正仿宋_GBK" w:eastAsia="方正仿宋_GBK" w:hAnsi="方正仿宋_GBK" w:cs="方正仿宋_GBK" w:hint="eastAsia"/>
          <w:kern w:val="2"/>
          <w:sz w:val="32"/>
          <w:szCs w:val="32"/>
        </w:rPr>
        <w:t>的一体化播种机。</w:t>
      </w:r>
    </w:p>
    <w:p w:rsidR="000677D3" w:rsidRDefault="00593100">
      <w:pPr>
        <w:pStyle w:val="a7"/>
        <w:shd w:val="clear" w:color="auto" w:fill="FFFFFF"/>
        <w:spacing w:before="0" w:beforeAutospacing="0" w:after="0" w:afterAutospacing="0"/>
        <w:ind w:firstLineChars="200" w:firstLine="643"/>
        <w:contextualSpacing/>
        <w:jc w:val="both"/>
        <w:rPr>
          <w:rFonts w:ascii="Times New Roman" w:eastAsia="仿宋_GB2312" w:hAnsi="Times New Roman" w:cs="Times New Roman"/>
          <w:b/>
          <w:color w:val="000000"/>
          <w:spacing w:val="8"/>
          <w:sz w:val="32"/>
          <w:szCs w:val="32"/>
        </w:rPr>
      </w:pPr>
      <w:r>
        <w:rPr>
          <w:rFonts w:ascii="方正仿宋_GBK" w:eastAsia="方正仿宋_GBK" w:hAnsi="方正仿宋_GBK" w:cs="方正仿宋_GBK" w:hint="eastAsia"/>
          <w:b/>
          <w:bCs/>
          <w:kern w:val="2"/>
          <w:sz w:val="32"/>
          <w:szCs w:val="32"/>
        </w:rPr>
        <w:t xml:space="preserve">2. </w:t>
      </w:r>
      <w:r>
        <w:rPr>
          <w:rFonts w:ascii="方正仿宋_GBK" w:eastAsia="方正仿宋_GBK" w:hAnsi="方正仿宋_GBK" w:cs="方正仿宋_GBK" w:hint="eastAsia"/>
          <w:b/>
          <w:bCs/>
          <w:kern w:val="2"/>
          <w:sz w:val="32"/>
          <w:szCs w:val="32"/>
        </w:rPr>
        <w:t>调整改造实现</w:t>
      </w:r>
      <w:proofErr w:type="gramStart"/>
      <w:r>
        <w:rPr>
          <w:rFonts w:ascii="方正仿宋_GBK" w:eastAsia="方正仿宋_GBK" w:hAnsi="方正仿宋_GBK" w:cs="方正仿宋_GBK" w:hint="eastAsia"/>
          <w:b/>
          <w:bCs/>
          <w:kern w:val="2"/>
          <w:sz w:val="32"/>
          <w:szCs w:val="32"/>
        </w:rPr>
        <w:t>缩</w:t>
      </w:r>
      <w:proofErr w:type="gramEnd"/>
      <w:r>
        <w:rPr>
          <w:rFonts w:ascii="方正仿宋_GBK" w:eastAsia="方正仿宋_GBK" w:hAnsi="方正仿宋_GBK" w:cs="方正仿宋_GBK" w:hint="eastAsia"/>
          <w:b/>
          <w:bCs/>
          <w:kern w:val="2"/>
          <w:sz w:val="32"/>
          <w:szCs w:val="32"/>
        </w:rPr>
        <w:t>株距</w:t>
      </w:r>
    </w:p>
    <w:p w:rsidR="000677D3" w:rsidRDefault="00593100">
      <w:pPr>
        <w:pStyle w:val="a7"/>
        <w:shd w:val="clear" w:color="auto" w:fill="FFFFFF"/>
        <w:spacing w:before="0" w:beforeAutospacing="0" w:after="0" w:afterAutospacing="0"/>
        <w:ind w:firstLineChars="200" w:firstLine="640"/>
        <w:contextualSpacing/>
        <w:jc w:val="both"/>
        <w:rPr>
          <w:rFonts w:ascii="Times New Roman" w:eastAsia="仿宋_GB2312" w:hAnsi="Times New Roman" w:cs="Times New Roman"/>
          <w:color w:val="000000"/>
          <w:spacing w:val="8"/>
          <w:sz w:val="32"/>
          <w:szCs w:val="32"/>
        </w:rPr>
      </w:pPr>
      <w:r>
        <w:rPr>
          <w:rFonts w:ascii="方正仿宋_GBK" w:eastAsia="方正仿宋_GBK" w:hAnsi="方正仿宋_GBK" w:cs="方正仿宋_GBK" w:hint="eastAsia"/>
          <w:kern w:val="2"/>
          <w:sz w:val="32"/>
          <w:szCs w:val="32"/>
        </w:rPr>
        <w:t>优先采用调整株距档位的方式满足玉米</w:t>
      </w:r>
      <w:r>
        <w:rPr>
          <w:rFonts w:ascii="方正仿宋_GBK" w:eastAsia="方正仿宋_GBK" w:hAnsi="方正仿宋_GBK" w:cs="方正仿宋_GBK" w:hint="eastAsia"/>
          <w:kern w:val="2"/>
          <w:sz w:val="32"/>
          <w:szCs w:val="32"/>
        </w:rPr>
        <w:t>10</w:t>
      </w:r>
      <w:r>
        <w:rPr>
          <w:rFonts w:ascii="方正仿宋_GBK" w:eastAsia="方正仿宋_GBK" w:hAnsi="方正仿宋_GBK" w:cs="方正仿宋_GBK" w:hint="eastAsia"/>
          <w:kern w:val="2"/>
          <w:sz w:val="32"/>
          <w:szCs w:val="32"/>
        </w:rPr>
        <w:t>—</w:t>
      </w:r>
      <w:r>
        <w:rPr>
          <w:rFonts w:ascii="方正仿宋_GBK" w:eastAsia="方正仿宋_GBK" w:hAnsi="方正仿宋_GBK" w:cs="方正仿宋_GBK" w:hint="eastAsia"/>
          <w:kern w:val="2"/>
          <w:sz w:val="32"/>
          <w:szCs w:val="32"/>
        </w:rPr>
        <w:t>14cm</w:t>
      </w:r>
      <w:r>
        <w:rPr>
          <w:rFonts w:ascii="方正仿宋_GBK" w:eastAsia="方正仿宋_GBK" w:hAnsi="方正仿宋_GBK" w:cs="方正仿宋_GBK" w:hint="eastAsia"/>
          <w:kern w:val="2"/>
          <w:sz w:val="32"/>
          <w:szCs w:val="32"/>
        </w:rPr>
        <w:t>、大豆</w:t>
      </w:r>
      <w:r>
        <w:rPr>
          <w:rFonts w:ascii="方正仿宋_GBK" w:eastAsia="方正仿宋_GBK" w:hAnsi="方正仿宋_GBK" w:cs="方正仿宋_GBK" w:hint="eastAsia"/>
          <w:kern w:val="2"/>
          <w:sz w:val="32"/>
          <w:szCs w:val="32"/>
        </w:rPr>
        <w:t>8</w:t>
      </w:r>
      <w:r>
        <w:rPr>
          <w:rFonts w:ascii="方正仿宋_GBK" w:eastAsia="方正仿宋_GBK" w:hAnsi="方正仿宋_GBK" w:cs="方正仿宋_GBK" w:hint="eastAsia"/>
          <w:kern w:val="2"/>
          <w:sz w:val="32"/>
          <w:szCs w:val="32"/>
        </w:rPr>
        <w:t>—</w:t>
      </w:r>
      <w:r>
        <w:rPr>
          <w:rFonts w:ascii="方正仿宋_GBK" w:eastAsia="方正仿宋_GBK" w:hAnsi="方正仿宋_GBK" w:cs="方正仿宋_GBK" w:hint="eastAsia"/>
          <w:kern w:val="2"/>
          <w:sz w:val="32"/>
          <w:szCs w:val="32"/>
        </w:rPr>
        <w:t>10cm</w:t>
      </w:r>
      <w:r>
        <w:rPr>
          <w:rFonts w:ascii="方正仿宋_GBK" w:eastAsia="方正仿宋_GBK" w:hAnsi="方正仿宋_GBK" w:cs="方正仿宋_GBK" w:hint="eastAsia"/>
          <w:kern w:val="2"/>
          <w:sz w:val="32"/>
          <w:szCs w:val="32"/>
        </w:rPr>
        <w:t>的株距要求（如果大豆</w:t>
      </w:r>
      <w:proofErr w:type="gramStart"/>
      <w:r>
        <w:rPr>
          <w:rFonts w:ascii="方正仿宋_GBK" w:eastAsia="方正仿宋_GBK" w:hAnsi="方正仿宋_GBK" w:cs="方正仿宋_GBK" w:hint="eastAsia"/>
          <w:kern w:val="2"/>
          <w:sz w:val="32"/>
          <w:szCs w:val="32"/>
        </w:rPr>
        <w:t>采用双粒播种</w:t>
      </w:r>
      <w:proofErr w:type="gramEnd"/>
      <w:r>
        <w:rPr>
          <w:rFonts w:ascii="方正仿宋_GBK" w:eastAsia="方正仿宋_GBK" w:hAnsi="方正仿宋_GBK" w:cs="方正仿宋_GBK" w:hint="eastAsia"/>
          <w:kern w:val="2"/>
          <w:sz w:val="32"/>
          <w:szCs w:val="32"/>
        </w:rPr>
        <w:t>，则株距可适当加大）；如最小株距档位不能满足要求，可</w:t>
      </w:r>
      <w:proofErr w:type="gramStart"/>
      <w:r>
        <w:rPr>
          <w:rFonts w:ascii="方正仿宋_GBK" w:eastAsia="方正仿宋_GBK" w:hAnsi="方正仿宋_GBK" w:cs="方正仿宋_GBK" w:hint="eastAsia"/>
          <w:kern w:val="2"/>
          <w:sz w:val="32"/>
          <w:szCs w:val="32"/>
        </w:rPr>
        <w:t>根据排种器不</w:t>
      </w:r>
      <w:proofErr w:type="gramEnd"/>
      <w:r>
        <w:rPr>
          <w:rFonts w:ascii="方正仿宋_GBK" w:eastAsia="方正仿宋_GBK" w:hAnsi="方正仿宋_GBK" w:cs="方正仿宋_GBK" w:hint="eastAsia"/>
          <w:kern w:val="2"/>
          <w:sz w:val="32"/>
          <w:szCs w:val="32"/>
        </w:rPr>
        <w:t>同型式进行调整改造。</w:t>
      </w:r>
    </w:p>
    <w:p w:rsidR="000677D3" w:rsidRDefault="00593100">
      <w:pPr>
        <w:pStyle w:val="a7"/>
        <w:shd w:val="clear" w:color="auto" w:fill="FFFFFF"/>
        <w:spacing w:before="0" w:beforeAutospacing="0" w:after="0" w:afterAutospacing="0"/>
        <w:ind w:firstLineChars="200" w:firstLine="643"/>
        <w:contextualSpacing/>
        <w:jc w:val="both"/>
        <w:rPr>
          <w:rFonts w:ascii="Times New Roman" w:eastAsia="仿宋_GB2312" w:hAnsi="Times New Roman" w:cs="Times New Roman"/>
          <w:color w:val="000000"/>
          <w:spacing w:val="8"/>
          <w:sz w:val="32"/>
          <w:szCs w:val="32"/>
        </w:rPr>
      </w:pPr>
      <w:proofErr w:type="gramStart"/>
      <w:r>
        <w:rPr>
          <w:rFonts w:ascii="方正仿宋_GBK" w:eastAsia="方正仿宋_GBK" w:hAnsi="方正仿宋_GBK" w:cs="方正仿宋_GBK" w:hint="eastAsia"/>
          <w:b/>
          <w:bCs/>
          <w:kern w:val="2"/>
          <w:sz w:val="32"/>
          <w:szCs w:val="32"/>
        </w:rPr>
        <w:t>勺</w:t>
      </w:r>
      <w:proofErr w:type="gramEnd"/>
      <w:r>
        <w:rPr>
          <w:rFonts w:ascii="方正仿宋_GBK" w:eastAsia="方正仿宋_GBK" w:hAnsi="方正仿宋_GBK" w:cs="方正仿宋_GBK" w:hint="eastAsia"/>
          <w:b/>
          <w:bCs/>
          <w:kern w:val="2"/>
          <w:sz w:val="32"/>
          <w:szCs w:val="32"/>
        </w:rPr>
        <w:t>轮式播种机</w:t>
      </w:r>
      <w:r>
        <w:rPr>
          <w:rFonts w:ascii="方正仿宋_GBK" w:eastAsia="方正仿宋_GBK" w:hAnsi="方正仿宋_GBK" w:cs="方正仿宋_GBK" w:hint="eastAsia"/>
          <w:kern w:val="2"/>
          <w:sz w:val="32"/>
          <w:szCs w:val="32"/>
        </w:rPr>
        <w:t>：可采用调整传动比方式实现，如将主动驱动齿轮和被动驱动齿轮互换位置；如仍不能满足株距要求，可采用更换</w:t>
      </w:r>
      <w:proofErr w:type="gramStart"/>
      <w:r>
        <w:rPr>
          <w:rFonts w:ascii="方正仿宋_GBK" w:eastAsia="方正仿宋_GBK" w:hAnsi="方正仿宋_GBK" w:cs="方正仿宋_GBK" w:hint="eastAsia"/>
          <w:kern w:val="2"/>
          <w:sz w:val="32"/>
          <w:szCs w:val="32"/>
        </w:rPr>
        <w:t>排种盘</w:t>
      </w:r>
      <w:proofErr w:type="gramEnd"/>
      <w:r>
        <w:rPr>
          <w:rFonts w:ascii="方正仿宋_GBK" w:eastAsia="方正仿宋_GBK" w:hAnsi="方正仿宋_GBK" w:cs="方正仿宋_GBK" w:hint="eastAsia"/>
          <w:kern w:val="2"/>
          <w:sz w:val="32"/>
          <w:szCs w:val="32"/>
        </w:rPr>
        <w:t>方式实现，如将原</w:t>
      </w:r>
      <w:r>
        <w:rPr>
          <w:rFonts w:ascii="方正仿宋_GBK" w:eastAsia="方正仿宋_GBK" w:hAnsi="方正仿宋_GBK" w:cs="方正仿宋_GBK" w:hint="eastAsia"/>
          <w:kern w:val="2"/>
          <w:sz w:val="32"/>
          <w:szCs w:val="32"/>
        </w:rPr>
        <w:t>18</w:t>
      </w:r>
      <w:proofErr w:type="gramStart"/>
      <w:r>
        <w:rPr>
          <w:rFonts w:ascii="方正仿宋_GBK" w:eastAsia="方正仿宋_GBK" w:hAnsi="方正仿宋_GBK" w:cs="方正仿宋_GBK" w:hint="eastAsia"/>
          <w:kern w:val="2"/>
          <w:sz w:val="32"/>
          <w:szCs w:val="32"/>
        </w:rPr>
        <w:t>穴排种盘</w:t>
      </w:r>
      <w:proofErr w:type="gramEnd"/>
      <w:r>
        <w:rPr>
          <w:rFonts w:ascii="方正仿宋_GBK" w:eastAsia="方正仿宋_GBK" w:hAnsi="方正仿宋_GBK" w:cs="方正仿宋_GBK" w:hint="eastAsia"/>
          <w:kern w:val="2"/>
          <w:sz w:val="32"/>
          <w:szCs w:val="32"/>
        </w:rPr>
        <w:t>更换为</w:t>
      </w:r>
      <w:r>
        <w:rPr>
          <w:rFonts w:ascii="方正仿宋_GBK" w:eastAsia="方正仿宋_GBK" w:hAnsi="方正仿宋_GBK" w:cs="方正仿宋_GBK" w:hint="eastAsia"/>
          <w:kern w:val="2"/>
          <w:sz w:val="32"/>
          <w:szCs w:val="32"/>
        </w:rPr>
        <w:t>24</w:t>
      </w:r>
      <w:proofErr w:type="gramStart"/>
      <w:r>
        <w:rPr>
          <w:rFonts w:ascii="方正仿宋_GBK" w:eastAsia="方正仿宋_GBK" w:hAnsi="方正仿宋_GBK" w:cs="方正仿宋_GBK" w:hint="eastAsia"/>
          <w:kern w:val="2"/>
          <w:sz w:val="32"/>
          <w:szCs w:val="32"/>
        </w:rPr>
        <w:t>穴排种盘</w:t>
      </w:r>
      <w:proofErr w:type="gramEnd"/>
      <w:r>
        <w:rPr>
          <w:rFonts w:ascii="方正仿宋_GBK" w:eastAsia="方正仿宋_GBK" w:hAnsi="方正仿宋_GBK" w:cs="方正仿宋_GBK" w:hint="eastAsia"/>
          <w:kern w:val="2"/>
          <w:sz w:val="32"/>
          <w:szCs w:val="32"/>
        </w:rPr>
        <w:t>。</w:t>
      </w:r>
    </w:p>
    <w:p w:rsidR="000677D3" w:rsidRDefault="00593100">
      <w:pPr>
        <w:pStyle w:val="a7"/>
        <w:shd w:val="clear" w:color="auto" w:fill="FFFFFF"/>
        <w:spacing w:before="0" w:beforeAutospacing="0" w:after="0" w:afterAutospacing="0"/>
        <w:ind w:firstLineChars="200" w:firstLine="643"/>
        <w:contextualSpacing/>
        <w:jc w:val="both"/>
        <w:rPr>
          <w:rFonts w:ascii="方正仿宋_GBK" w:eastAsia="方正仿宋_GBK" w:hAnsi="方正仿宋_GBK" w:cs="方正仿宋_GBK"/>
          <w:kern w:val="2"/>
          <w:sz w:val="32"/>
          <w:szCs w:val="32"/>
        </w:rPr>
      </w:pPr>
      <w:proofErr w:type="gramStart"/>
      <w:r>
        <w:rPr>
          <w:rFonts w:ascii="方正仿宋_GBK" w:eastAsia="方正仿宋_GBK" w:hAnsi="方正仿宋_GBK" w:cs="方正仿宋_GBK" w:hint="eastAsia"/>
          <w:b/>
          <w:bCs/>
          <w:kern w:val="2"/>
          <w:sz w:val="32"/>
          <w:szCs w:val="32"/>
        </w:rPr>
        <w:t>指夹式</w:t>
      </w:r>
      <w:proofErr w:type="gramEnd"/>
      <w:r>
        <w:rPr>
          <w:rFonts w:ascii="方正仿宋_GBK" w:eastAsia="方正仿宋_GBK" w:hAnsi="方正仿宋_GBK" w:cs="方正仿宋_GBK" w:hint="eastAsia"/>
          <w:b/>
          <w:bCs/>
          <w:kern w:val="2"/>
          <w:sz w:val="32"/>
          <w:szCs w:val="32"/>
        </w:rPr>
        <w:t>播种机</w:t>
      </w:r>
      <w:r>
        <w:rPr>
          <w:rFonts w:ascii="方正仿宋_GBK" w:eastAsia="方正仿宋_GBK" w:hAnsi="方正仿宋_GBK" w:cs="方正仿宋_GBK" w:hint="eastAsia"/>
          <w:kern w:val="2"/>
          <w:sz w:val="32"/>
          <w:szCs w:val="32"/>
        </w:rPr>
        <w:t>：可</w:t>
      </w:r>
      <w:proofErr w:type="gramStart"/>
      <w:r>
        <w:rPr>
          <w:rFonts w:ascii="方正仿宋_GBK" w:eastAsia="方正仿宋_GBK" w:hAnsi="方正仿宋_GBK" w:cs="方正仿宋_GBK" w:hint="eastAsia"/>
          <w:kern w:val="2"/>
          <w:sz w:val="32"/>
          <w:szCs w:val="32"/>
        </w:rPr>
        <w:t>更换排种驱动</w:t>
      </w:r>
      <w:proofErr w:type="gramEnd"/>
      <w:r>
        <w:rPr>
          <w:rFonts w:ascii="方正仿宋_GBK" w:eastAsia="方正仿宋_GBK" w:hAnsi="方正仿宋_GBK" w:cs="方正仿宋_GBK" w:hint="eastAsia"/>
          <w:kern w:val="2"/>
          <w:sz w:val="32"/>
          <w:szCs w:val="32"/>
        </w:rPr>
        <w:t>齿轮副塔轮，通过调整传动比方式实现；</w:t>
      </w:r>
      <w:proofErr w:type="gramStart"/>
      <w:r>
        <w:rPr>
          <w:rFonts w:ascii="方正仿宋_GBK" w:eastAsia="方正仿宋_GBK" w:hAnsi="方正仿宋_GBK" w:cs="方正仿宋_GBK" w:hint="eastAsia"/>
          <w:kern w:val="2"/>
          <w:sz w:val="32"/>
          <w:szCs w:val="32"/>
        </w:rPr>
        <w:t>因指夹式排种</w:t>
      </w:r>
      <w:proofErr w:type="gramEnd"/>
      <w:r>
        <w:rPr>
          <w:rFonts w:ascii="方正仿宋_GBK" w:eastAsia="方正仿宋_GBK" w:hAnsi="方正仿宋_GBK" w:cs="方正仿宋_GBK" w:hint="eastAsia"/>
          <w:kern w:val="2"/>
          <w:sz w:val="32"/>
          <w:szCs w:val="32"/>
        </w:rPr>
        <w:t>器的</w:t>
      </w:r>
      <w:proofErr w:type="gramStart"/>
      <w:r>
        <w:rPr>
          <w:rFonts w:ascii="方正仿宋_GBK" w:eastAsia="方正仿宋_GBK" w:hAnsi="方正仿宋_GBK" w:cs="方正仿宋_GBK" w:hint="eastAsia"/>
          <w:kern w:val="2"/>
          <w:sz w:val="32"/>
          <w:szCs w:val="32"/>
        </w:rPr>
        <w:t>指夹数</w:t>
      </w:r>
      <w:proofErr w:type="gramEnd"/>
      <w:r>
        <w:rPr>
          <w:rFonts w:ascii="方正仿宋_GBK" w:eastAsia="方正仿宋_GBK" w:hAnsi="方正仿宋_GBK" w:cs="方正仿宋_GBK" w:hint="eastAsia"/>
          <w:kern w:val="2"/>
          <w:sz w:val="32"/>
          <w:szCs w:val="32"/>
        </w:rPr>
        <w:t>为定值</w:t>
      </w:r>
      <w:r>
        <w:rPr>
          <w:rFonts w:ascii="方正仿宋_GBK" w:eastAsia="方正仿宋_GBK" w:hAnsi="方正仿宋_GBK" w:cs="方正仿宋_GBK" w:hint="eastAsia"/>
          <w:kern w:val="2"/>
          <w:sz w:val="32"/>
          <w:szCs w:val="32"/>
        </w:rPr>
        <w:t>12</w:t>
      </w:r>
      <w:r>
        <w:rPr>
          <w:rFonts w:ascii="方正仿宋_GBK" w:eastAsia="方正仿宋_GBK" w:hAnsi="方正仿宋_GBK" w:cs="方正仿宋_GBK" w:hint="eastAsia"/>
          <w:kern w:val="2"/>
          <w:sz w:val="32"/>
          <w:szCs w:val="32"/>
        </w:rPr>
        <w:t>个，无法通过更换</w:t>
      </w:r>
      <w:proofErr w:type="gramStart"/>
      <w:r>
        <w:rPr>
          <w:rFonts w:ascii="方正仿宋_GBK" w:eastAsia="方正仿宋_GBK" w:hAnsi="方正仿宋_GBK" w:cs="方正仿宋_GBK" w:hint="eastAsia"/>
          <w:kern w:val="2"/>
          <w:sz w:val="32"/>
          <w:szCs w:val="32"/>
        </w:rPr>
        <w:t>排种</w:t>
      </w:r>
      <w:r>
        <w:rPr>
          <w:rFonts w:ascii="方正仿宋_GBK" w:eastAsia="方正仿宋_GBK" w:hAnsi="方正仿宋_GBK" w:cs="方正仿宋_GBK" w:hint="eastAsia"/>
          <w:kern w:val="2"/>
          <w:sz w:val="32"/>
          <w:szCs w:val="32"/>
        </w:rPr>
        <w:t>盘</w:t>
      </w:r>
      <w:proofErr w:type="gramEnd"/>
      <w:r>
        <w:rPr>
          <w:rFonts w:ascii="方正仿宋_GBK" w:eastAsia="方正仿宋_GBK" w:hAnsi="方正仿宋_GBK" w:cs="方正仿宋_GBK" w:hint="eastAsia"/>
          <w:kern w:val="2"/>
          <w:sz w:val="32"/>
          <w:szCs w:val="32"/>
        </w:rPr>
        <w:t>方式实现。</w:t>
      </w:r>
    </w:p>
    <w:p w:rsidR="000677D3" w:rsidRDefault="00593100">
      <w:pPr>
        <w:pStyle w:val="a7"/>
        <w:shd w:val="clear" w:color="auto" w:fill="FFFFFF"/>
        <w:spacing w:before="0" w:beforeAutospacing="0" w:after="0" w:afterAutospacing="0"/>
        <w:ind w:firstLineChars="200" w:firstLine="643"/>
        <w:contextualSpacing/>
        <w:jc w:val="both"/>
        <w:rPr>
          <w:rFonts w:ascii="方正仿宋_GBK" w:eastAsia="方正仿宋_GBK" w:hAnsi="方正仿宋_GBK" w:cs="方正仿宋_GBK"/>
          <w:kern w:val="2"/>
          <w:sz w:val="32"/>
          <w:szCs w:val="32"/>
        </w:rPr>
      </w:pPr>
      <w:r>
        <w:rPr>
          <w:rFonts w:ascii="方正仿宋_GBK" w:eastAsia="方正仿宋_GBK" w:hAnsi="方正仿宋_GBK" w:cs="方正仿宋_GBK" w:hint="eastAsia"/>
          <w:b/>
          <w:bCs/>
          <w:kern w:val="2"/>
          <w:sz w:val="32"/>
          <w:szCs w:val="32"/>
        </w:rPr>
        <w:t>气力式播种机</w:t>
      </w:r>
      <w:r>
        <w:rPr>
          <w:rFonts w:ascii="方正仿宋_GBK" w:eastAsia="方正仿宋_GBK" w:hAnsi="方正仿宋_GBK" w:cs="方正仿宋_GBK" w:hint="eastAsia"/>
          <w:kern w:val="2"/>
          <w:sz w:val="32"/>
          <w:szCs w:val="32"/>
        </w:rPr>
        <w:t>：可采用更换不同孔</w:t>
      </w:r>
      <w:proofErr w:type="gramStart"/>
      <w:r>
        <w:rPr>
          <w:rFonts w:ascii="方正仿宋_GBK" w:eastAsia="方正仿宋_GBK" w:hAnsi="方正仿宋_GBK" w:cs="方正仿宋_GBK" w:hint="eastAsia"/>
          <w:kern w:val="2"/>
          <w:sz w:val="32"/>
          <w:szCs w:val="32"/>
        </w:rPr>
        <w:t>数排种盘方式</w:t>
      </w:r>
      <w:proofErr w:type="gramEnd"/>
      <w:r>
        <w:rPr>
          <w:rFonts w:ascii="方正仿宋_GBK" w:eastAsia="方正仿宋_GBK" w:hAnsi="方正仿宋_GBK" w:cs="方正仿宋_GBK" w:hint="eastAsia"/>
          <w:kern w:val="2"/>
          <w:sz w:val="32"/>
          <w:szCs w:val="32"/>
        </w:rPr>
        <w:t>实现。</w:t>
      </w:r>
    </w:p>
    <w:p w:rsidR="000677D3" w:rsidRDefault="00593100">
      <w:pPr>
        <w:pStyle w:val="a7"/>
        <w:shd w:val="clear" w:color="auto" w:fill="FFFFFF"/>
        <w:spacing w:before="0" w:beforeAutospacing="0" w:after="0" w:afterAutospacing="0"/>
        <w:ind w:firstLineChars="200" w:firstLine="643"/>
        <w:contextualSpacing/>
        <w:jc w:val="both"/>
        <w:rPr>
          <w:rFonts w:ascii="Times New Roman" w:eastAsia="仿宋_GB2312" w:hAnsi="Times New Roman" w:cs="Times New Roman"/>
          <w:b/>
          <w:color w:val="000000"/>
          <w:spacing w:val="8"/>
          <w:sz w:val="32"/>
          <w:szCs w:val="32"/>
        </w:rPr>
      </w:pPr>
      <w:r>
        <w:rPr>
          <w:rFonts w:ascii="方正仿宋_GBK" w:eastAsia="方正仿宋_GBK" w:hAnsi="方正仿宋_GBK" w:cs="方正仿宋_GBK" w:hint="eastAsia"/>
          <w:b/>
          <w:bCs/>
          <w:kern w:val="2"/>
          <w:sz w:val="32"/>
          <w:szCs w:val="32"/>
        </w:rPr>
        <w:t xml:space="preserve">3. </w:t>
      </w:r>
      <w:r>
        <w:rPr>
          <w:rFonts w:ascii="方正仿宋_GBK" w:eastAsia="方正仿宋_GBK" w:hAnsi="方正仿宋_GBK" w:cs="方正仿宋_GBK" w:hint="eastAsia"/>
          <w:b/>
          <w:bCs/>
          <w:kern w:val="2"/>
          <w:sz w:val="32"/>
          <w:szCs w:val="32"/>
        </w:rPr>
        <w:t>调整改造实现增大施肥量</w:t>
      </w:r>
    </w:p>
    <w:p w:rsidR="000677D3" w:rsidRDefault="00593100">
      <w:pPr>
        <w:pStyle w:val="a7"/>
        <w:shd w:val="clear" w:color="auto" w:fill="FFFFFF"/>
        <w:spacing w:before="0" w:beforeAutospacing="0" w:after="0" w:afterAutospacing="0"/>
        <w:ind w:firstLineChars="200" w:firstLine="640"/>
        <w:contextualSpacing/>
        <w:jc w:val="both"/>
        <w:rPr>
          <w:rFonts w:ascii="Times New Roman" w:eastAsia="仿宋_GB2312" w:hAnsi="Times New Roman" w:cs="Times New Roman"/>
          <w:color w:val="000000"/>
          <w:spacing w:val="8"/>
          <w:sz w:val="32"/>
          <w:szCs w:val="32"/>
        </w:rPr>
      </w:pPr>
      <w:r>
        <w:rPr>
          <w:rFonts w:ascii="方正仿宋_GBK" w:eastAsia="方正仿宋_GBK" w:hAnsi="方正仿宋_GBK" w:cs="方正仿宋_GBK" w:hint="eastAsia"/>
          <w:kern w:val="2"/>
          <w:sz w:val="32"/>
          <w:szCs w:val="32"/>
        </w:rPr>
        <w:t>由于大豆和玉米所需肥料不同，一体化播种机大豆和</w:t>
      </w:r>
      <w:proofErr w:type="gramStart"/>
      <w:r>
        <w:rPr>
          <w:rFonts w:ascii="方正仿宋_GBK" w:eastAsia="方正仿宋_GBK" w:hAnsi="方正仿宋_GBK" w:cs="方正仿宋_GBK" w:hint="eastAsia"/>
          <w:kern w:val="2"/>
          <w:sz w:val="32"/>
          <w:szCs w:val="32"/>
        </w:rPr>
        <w:t>玉米肥箱应</w:t>
      </w:r>
      <w:proofErr w:type="gramEnd"/>
      <w:r>
        <w:rPr>
          <w:rFonts w:ascii="方正仿宋_GBK" w:eastAsia="方正仿宋_GBK" w:hAnsi="方正仿宋_GBK" w:cs="方正仿宋_GBK" w:hint="eastAsia"/>
          <w:kern w:val="2"/>
          <w:sz w:val="32"/>
          <w:szCs w:val="32"/>
        </w:rPr>
        <w:t>分设，其中，大豆种植带施肥量与常规净作种植相差不大，基本不需要改造；玉米种植带施肥量比常规净作种植增加一倍左右，是施肥部件的改造重点</w:t>
      </w:r>
      <w:r>
        <w:rPr>
          <w:rFonts w:ascii="Times New Roman" w:eastAsia="仿宋_GB2312" w:hAnsi="Times New Roman" w:cs="Times New Roman"/>
          <w:color w:val="000000"/>
          <w:spacing w:val="8"/>
          <w:sz w:val="32"/>
          <w:szCs w:val="32"/>
        </w:rPr>
        <w:t>。</w:t>
      </w:r>
    </w:p>
    <w:p w:rsidR="000677D3" w:rsidRDefault="00593100">
      <w:pPr>
        <w:pStyle w:val="a7"/>
        <w:shd w:val="clear" w:color="auto" w:fill="FFFFFF"/>
        <w:spacing w:before="0" w:beforeAutospacing="0" w:after="0" w:afterAutospacing="0"/>
        <w:ind w:firstLineChars="200" w:firstLine="643"/>
        <w:contextualSpacing/>
        <w:jc w:val="both"/>
        <w:rPr>
          <w:rFonts w:ascii="方正仿宋_GBK" w:eastAsia="方正仿宋_GBK" w:hAnsi="方正仿宋_GBK" w:cs="方正仿宋_GBK"/>
          <w:kern w:val="2"/>
          <w:sz w:val="32"/>
          <w:szCs w:val="32"/>
        </w:rPr>
      </w:pPr>
      <w:r>
        <w:rPr>
          <w:rFonts w:ascii="方正仿宋_GBK" w:eastAsia="方正仿宋_GBK" w:hAnsi="方正仿宋_GBK" w:cs="方正仿宋_GBK" w:hint="eastAsia"/>
          <w:b/>
          <w:bCs/>
          <w:kern w:val="2"/>
          <w:sz w:val="32"/>
          <w:szCs w:val="32"/>
        </w:rPr>
        <w:lastRenderedPageBreak/>
        <w:t>增大单位时间施肥量</w:t>
      </w:r>
      <w:r>
        <w:rPr>
          <w:rFonts w:ascii="方正仿宋_GBK" w:eastAsia="方正仿宋_GBK" w:hAnsi="方正仿宋_GBK" w:cs="方正仿宋_GBK" w:hint="eastAsia"/>
          <w:kern w:val="2"/>
          <w:sz w:val="32"/>
          <w:szCs w:val="32"/>
        </w:rPr>
        <w:t>：优先采用调节</w:t>
      </w:r>
      <w:proofErr w:type="gramStart"/>
      <w:r>
        <w:rPr>
          <w:rFonts w:ascii="方正仿宋_GBK" w:eastAsia="方正仿宋_GBK" w:hAnsi="方正仿宋_GBK" w:cs="方正仿宋_GBK" w:hint="eastAsia"/>
          <w:kern w:val="2"/>
          <w:sz w:val="32"/>
          <w:szCs w:val="32"/>
        </w:rPr>
        <w:t>排肥器</w:t>
      </w:r>
      <w:proofErr w:type="gramEnd"/>
      <w:r>
        <w:rPr>
          <w:rFonts w:ascii="方正仿宋_GBK" w:eastAsia="方正仿宋_GBK" w:hAnsi="方正仿宋_GBK" w:cs="方正仿宋_GBK" w:hint="eastAsia"/>
          <w:kern w:val="2"/>
          <w:sz w:val="32"/>
          <w:szCs w:val="32"/>
        </w:rPr>
        <w:t>工作行程至最大位置的方式，如仍不能满足施肥量要求，可更换大排量的</w:t>
      </w:r>
      <w:proofErr w:type="gramStart"/>
      <w:r>
        <w:rPr>
          <w:rFonts w:ascii="方正仿宋_GBK" w:eastAsia="方正仿宋_GBK" w:hAnsi="方正仿宋_GBK" w:cs="方正仿宋_GBK" w:hint="eastAsia"/>
          <w:kern w:val="2"/>
          <w:sz w:val="32"/>
          <w:szCs w:val="32"/>
        </w:rPr>
        <w:t>排肥器</w:t>
      </w:r>
      <w:proofErr w:type="gramEnd"/>
      <w:r>
        <w:rPr>
          <w:rFonts w:ascii="方正仿宋_GBK" w:eastAsia="方正仿宋_GBK" w:hAnsi="方正仿宋_GBK" w:cs="方正仿宋_GBK" w:hint="eastAsia"/>
          <w:kern w:val="2"/>
          <w:sz w:val="32"/>
          <w:szCs w:val="32"/>
        </w:rPr>
        <w:t>，也可在玉米肥箱底部增开</w:t>
      </w:r>
      <w:proofErr w:type="gramStart"/>
      <w:r>
        <w:rPr>
          <w:rFonts w:ascii="方正仿宋_GBK" w:eastAsia="方正仿宋_GBK" w:hAnsi="方正仿宋_GBK" w:cs="方正仿宋_GBK" w:hint="eastAsia"/>
          <w:kern w:val="2"/>
          <w:sz w:val="32"/>
          <w:szCs w:val="32"/>
        </w:rPr>
        <w:t>排肥孔</w:t>
      </w:r>
      <w:proofErr w:type="gramEnd"/>
      <w:r>
        <w:rPr>
          <w:rFonts w:ascii="方正仿宋_GBK" w:eastAsia="方正仿宋_GBK" w:hAnsi="方正仿宋_GBK" w:cs="方正仿宋_GBK" w:hint="eastAsia"/>
          <w:kern w:val="2"/>
          <w:sz w:val="32"/>
          <w:szCs w:val="32"/>
        </w:rPr>
        <w:t>并增设施肥管。</w:t>
      </w:r>
    </w:p>
    <w:p w:rsidR="000677D3" w:rsidRDefault="00593100">
      <w:pPr>
        <w:pStyle w:val="a7"/>
        <w:shd w:val="clear" w:color="auto" w:fill="FFFFFF"/>
        <w:spacing w:before="0" w:beforeAutospacing="0" w:after="0" w:afterAutospacing="0"/>
        <w:ind w:firstLineChars="200" w:firstLine="643"/>
        <w:contextualSpacing/>
        <w:jc w:val="both"/>
        <w:rPr>
          <w:rFonts w:ascii="Times New Roman" w:eastAsia="仿宋_GB2312" w:hAnsi="Times New Roman" w:cs="Times New Roman"/>
          <w:color w:val="000000"/>
          <w:spacing w:val="8"/>
          <w:sz w:val="32"/>
          <w:szCs w:val="32"/>
        </w:rPr>
      </w:pPr>
      <w:proofErr w:type="gramStart"/>
      <w:r>
        <w:rPr>
          <w:rFonts w:ascii="方正仿宋_GBK" w:eastAsia="方正仿宋_GBK" w:hAnsi="方正仿宋_GBK" w:cs="方正仿宋_GBK" w:hint="eastAsia"/>
          <w:b/>
          <w:bCs/>
          <w:kern w:val="2"/>
          <w:sz w:val="32"/>
          <w:szCs w:val="32"/>
        </w:rPr>
        <w:t>增大肥箱容积</w:t>
      </w:r>
      <w:proofErr w:type="gramEnd"/>
      <w:r>
        <w:rPr>
          <w:rFonts w:ascii="方正仿宋_GBK" w:eastAsia="方正仿宋_GBK" w:hAnsi="方正仿宋_GBK" w:cs="方正仿宋_GBK" w:hint="eastAsia"/>
          <w:kern w:val="2"/>
          <w:sz w:val="32"/>
          <w:szCs w:val="32"/>
        </w:rPr>
        <w:t>：如播种作业时加肥频繁，影响作业效率，可适当</w:t>
      </w:r>
      <w:proofErr w:type="gramStart"/>
      <w:r>
        <w:rPr>
          <w:rFonts w:ascii="方正仿宋_GBK" w:eastAsia="方正仿宋_GBK" w:hAnsi="方正仿宋_GBK" w:cs="方正仿宋_GBK" w:hint="eastAsia"/>
          <w:kern w:val="2"/>
          <w:sz w:val="32"/>
          <w:szCs w:val="32"/>
        </w:rPr>
        <w:t>加大肥箱容积</w:t>
      </w:r>
      <w:proofErr w:type="gramEnd"/>
      <w:r>
        <w:rPr>
          <w:rFonts w:ascii="方正仿宋_GBK" w:eastAsia="方正仿宋_GBK" w:hAnsi="方正仿宋_GBK" w:cs="方正仿宋_GBK" w:hint="eastAsia"/>
          <w:kern w:val="2"/>
          <w:sz w:val="32"/>
          <w:szCs w:val="32"/>
        </w:rPr>
        <w:t>。改造时，应注意机具改造后重心变化，</w:t>
      </w:r>
      <w:proofErr w:type="gramStart"/>
      <w:r>
        <w:rPr>
          <w:rFonts w:ascii="方正仿宋_GBK" w:eastAsia="方正仿宋_GBK" w:hAnsi="方正仿宋_GBK" w:cs="方正仿宋_GBK" w:hint="eastAsia"/>
          <w:kern w:val="2"/>
          <w:sz w:val="32"/>
          <w:szCs w:val="32"/>
        </w:rPr>
        <w:t>在肥箱加满</w:t>
      </w:r>
      <w:proofErr w:type="gramEnd"/>
      <w:r>
        <w:rPr>
          <w:rFonts w:ascii="方正仿宋_GBK" w:eastAsia="方正仿宋_GBK" w:hAnsi="方正仿宋_GBK" w:cs="方正仿宋_GBK" w:hint="eastAsia"/>
          <w:kern w:val="2"/>
          <w:sz w:val="32"/>
          <w:szCs w:val="32"/>
        </w:rPr>
        <w:t>肥料条件下，</w:t>
      </w:r>
      <w:proofErr w:type="gramStart"/>
      <w:r>
        <w:rPr>
          <w:rFonts w:ascii="方正仿宋_GBK" w:eastAsia="方正仿宋_GBK" w:hAnsi="方正仿宋_GBK" w:cs="方正仿宋_GBK" w:hint="eastAsia"/>
          <w:kern w:val="2"/>
          <w:sz w:val="32"/>
          <w:szCs w:val="32"/>
        </w:rPr>
        <w:t>整机驻</w:t>
      </w:r>
      <w:proofErr w:type="gramEnd"/>
      <w:r>
        <w:rPr>
          <w:rFonts w:ascii="方正仿宋_GBK" w:eastAsia="方正仿宋_GBK" w:hAnsi="方正仿宋_GBK" w:cs="方正仿宋_GBK" w:hint="eastAsia"/>
          <w:kern w:val="2"/>
          <w:sz w:val="32"/>
          <w:szCs w:val="32"/>
        </w:rPr>
        <w:t>车和行驶中应重心稳定。</w:t>
      </w:r>
    </w:p>
    <w:p w:rsidR="000677D3" w:rsidRDefault="00593100">
      <w:pPr>
        <w:pStyle w:val="a7"/>
        <w:shd w:val="clear" w:color="auto" w:fill="FFFFFF"/>
        <w:spacing w:before="0" w:beforeAutospacing="0" w:after="0" w:afterAutospacing="0"/>
        <w:ind w:firstLineChars="200" w:firstLine="674"/>
        <w:contextualSpacing/>
        <w:jc w:val="both"/>
        <w:rPr>
          <w:rFonts w:ascii="Times New Roman" w:eastAsia="楷体_GB2312" w:hAnsi="Times New Roman" w:cs="Times New Roman"/>
          <w:b/>
          <w:color w:val="000000"/>
          <w:spacing w:val="8"/>
          <w:sz w:val="32"/>
          <w:szCs w:val="32"/>
        </w:rPr>
      </w:pPr>
      <w:r>
        <w:rPr>
          <w:rFonts w:ascii="Times New Roman" w:eastAsia="楷体_GB2312" w:hAnsi="Times New Roman" w:cs="Times New Roman"/>
          <w:b/>
          <w:color w:val="000000"/>
          <w:spacing w:val="8"/>
          <w:sz w:val="32"/>
          <w:szCs w:val="32"/>
        </w:rPr>
        <w:t>（二）</w:t>
      </w:r>
      <w:r>
        <w:rPr>
          <w:rFonts w:ascii="Times New Roman" w:eastAsia="楷体_GB2312" w:hAnsi="Times New Roman" w:cs="Times New Roman" w:hint="eastAsia"/>
          <w:b/>
          <w:color w:val="000000"/>
          <w:spacing w:val="8"/>
          <w:sz w:val="32"/>
          <w:szCs w:val="32"/>
        </w:rPr>
        <w:t>晋西、晋北</w:t>
      </w:r>
      <w:r>
        <w:rPr>
          <w:rFonts w:ascii="Times New Roman" w:eastAsia="楷体_GB2312" w:hAnsi="Times New Roman" w:cs="Times New Roman"/>
          <w:b/>
          <w:color w:val="000000"/>
          <w:spacing w:val="8"/>
          <w:sz w:val="32"/>
          <w:szCs w:val="32"/>
        </w:rPr>
        <w:t>区</w:t>
      </w:r>
    </w:p>
    <w:p w:rsidR="000677D3" w:rsidRDefault="00593100">
      <w:pPr>
        <w:pStyle w:val="a7"/>
        <w:shd w:val="clear" w:color="auto" w:fill="FFFFFF"/>
        <w:spacing w:before="0" w:beforeAutospacing="0" w:after="0" w:afterAutospacing="0"/>
        <w:ind w:firstLineChars="200" w:firstLine="640"/>
        <w:contextualSpacing/>
        <w:jc w:val="both"/>
        <w:rPr>
          <w:rFonts w:ascii="Times New Roman" w:eastAsia="仿宋_GB2312" w:hAnsi="Times New Roman" w:cs="Times New Roman"/>
          <w:b/>
          <w:color w:val="000000"/>
          <w:spacing w:val="8"/>
          <w:sz w:val="32"/>
          <w:szCs w:val="32"/>
        </w:rPr>
      </w:pPr>
      <w:r>
        <w:rPr>
          <w:rFonts w:ascii="方正仿宋_GBK" w:eastAsia="方正仿宋_GBK" w:hAnsi="方正仿宋_GBK" w:cs="方正仿宋_GBK" w:hint="eastAsia"/>
          <w:kern w:val="2"/>
          <w:sz w:val="32"/>
          <w:szCs w:val="32"/>
        </w:rPr>
        <w:t>目前，适宜该地区调整改造的主流机型为鸭嘴式覆膜打孔播种机，</w:t>
      </w:r>
      <w:proofErr w:type="gramStart"/>
      <w:r>
        <w:rPr>
          <w:rFonts w:ascii="方正仿宋_GBK" w:eastAsia="方正仿宋_GBK" w:hAnsi="方正仿宋_GBK" w:cs="方正仿宋_GBK" w:hint="eastAsia"/>
          <w:kern w:val="2"/>
          <w:sz w:val="32"/>
          <w:szCs w:val="32"/>
        </w:rPr>
        <w:t>排种器</w:t>
      </w:r>
      <w:proofErr w:type="gramEnd"/>
      <w:r>
        <w:rPr>
          <w:rFonts w:ascii="方正仿宋_GBK" w:eastAsia="方正仿宋_GBK" w:hAnsi="方正仿宋_GBK" w:cs="方正仿宋_GBK" w:hint="eastAsia"/>
          <w:kern w:val="2"/>
          <w:sz w:val="32"/>
          <w:szCs w:val="32"/>
        </w:rPr>
        <w:t>也分为</w:t>
      </w:r>
      <w:proofErr w:type="gramStart"/>
      <w:r>
        <w:rPr>
          <w:rFonts w:ascii="方正仿宋_GBK" w:eastAsia="方正仿宋_GBK" w:hAnsi="方正仿宋_GBK" w:cs="方正仿宋_GBK" w:hint="eastAsia"/>
          <w:kern w:val="2"/>
          <w:sz w:val="32"/>
          <w:szCs w:val="32"/>
        </w:rPr>
        <w:t>勺</w:t>
      </w:r>
      <w:proofErr w:type="gramEnd"/>
      <w:r>
        <w:rPr>
          <w:rFonts w:ascii="方正仿宋_GBK" w:eastAsia="方正仿宋_GBK" w:hAnsi="方正仿宋_GBK" w:cs="方正仿宋_GBK" w:hint="eastAsia"/>
          <w:kern w:val="2"/>
          <w:sz w:val="32"/>
          <w:szCs w:val="32"/>
        </w:rPr>
        <w:t>轮式、</w:t>
      </w:r>
      <w:proofErr w:type="gramStart"/>
      <w:r>
        <w:rPr>
          <w:rFonts w:ascii="方正仿宋_GBK" w:eastAsia="方正仿宋_GBK" w:hAnsi="方正仿宋_GBK" w:cs="方正仿宋_GBK" w:hint="eastAsia"/>
          <w:kern w:val="2"/>
          <w:sz w:val="32"/>
          <w:szCs w:val="32"/>
        </w:rPr>
        <w:t>指夹式</w:t>
      </w:r>
      <w:proofErr w:type="gramEnd"/>
      <w:r>
        <w:rPr>
          <w:rFonts w:ascii="方正仿宋_GBK" w:eastAsia="方正仿宋_GBK" w:hAnsi="方正仿宋_GBK" w:cs="方正仿宋_GBK" w:hint="eastAsia"/>
          <w:kern w:val="2"/>
          <w:sz w:val="32"/>
          <w:szCs w:val="32"/>
        </w:rPr>
        <w:t>、气吸式等多种型式。鸭嘴式覆膜打孔播种机作业前，一般应完成耕整地和施底肥作业。铺膜播种作业时，两幅地膜中间交接行过窄会造成切膜、壅土等问题，应预留适宜的交接行宽度。</w:t>
      </w:r>
      <w:proofErr w:type="gramStart"/>
      <w:r>
        <w:rPr>
          <w:rFonts w:ascii="方正仿宋_GBK" w:eastAsia="方正仿宋_GBK" w:hAnsi="方正仿宋_GBK" w:cs="方正仿宋_GBK" w:hint="eastAsia"/>
          <w:kern w:val="2"/>
          <w:sz w:val="32"/>
          <w:szCs w:val="32"/>
        </w:rPr>
        <w:t>不</w:t>
      </w:r>
      <w:proofErr w:type="gramEnd"/>
      <w:r>
        <w:rPr>
          <w:rFonts w:ascii="方正仿宋_GBK" w:eastAsia="方正仿宋_GBK" w:hAnsi="方正仿宋_GBK" w:cs="方正仿宋_GBK" w:hint="eastAsia"/>
          <w:kern w:val="2"/>
          <w:sz w:val="32"/>
          <w:szCs w:val="32"/>
        </w:rPr>
        <w:t>覆膜种植地区，可参照上述晋中、晋南和晋东南区调整改造方式。</w:t>
      </w:r>
    </w:p>
    <w:p w:rsidR="000677D3" w:rsidRDefault="00593100">
      <w:pPr>
        <w:pStyle w:val="a7"/>
        <w:shd w:val="clear" w:color="auto" w:fill="FFFFFF"/>
        <w:spacing w:before="0" w:beforeAutospacing="0" w:after="0" w:afterAutospacing="0"/>
        <w:ind w:firstLineChars="200" w:firstLine="643"/>
        <w:contextualSpacing/>
        <w:jc w:val="both"/>
        <w:rPr>
          <w:rFonts w:ascii="方正仿宋_GBK" w:eastAsia="方正仿宋_GBK" w:hAnsi="方正仿宋_GBK" w:cs="方正仿宋_GBK"/>
          <w:b/>
          <w:bCs/>
          <w:kern w:val="2"/>
          <w:sz w:val="32"/>
          <w:szCs w:val="32"/>
        </w:rPr>
      </w:pPr>
      <w:r>
        <w:rPr>
          <w:rFonts w:ascii="方正仿宋_GBK" w:eastAsia="方正仿宋_GBK" w:hAnsi="方正仿宋_GBK" w:cs="方正仿宋_GBK" w:hint="eastAsia"/>
          <w:b/>
          <w:bCs/>
          <w:kern w:val="2"/>
          <w:sz w:val="32"/>
          <w:szCs w:val="32"/>
        </w:rPr>
        <w:t xml:space="preserve">1. </w:t>
      </w:r>
      <w:r>
        <w:rPr>
          <w:rFonts w:ascii="方正仿宋_GBK" w:eastAsia="方正仿宋_GBK" w:hAnsi="方正仿宋_GBK" w:cs="方正仿宋_GBK" w:hint="eastAsia"/>
          <w:b/>
          <w:bCs/>
          <w:kern w:val="2"/>
          <w:sz w:val="32"/>
          <w:szCs w:val="32"/>
        </w:rPr>
        <w:t>调整改造实现播种布局和缩行距</w:t>
      </w:r>
    </w:p>
    <w:p w:rsidR="000677D3" w:rsidRDefault="00593100">
      <w:pPr>
        <w:pStyle w:val="a7"/>
        <w:shd w:val="clear" w:color="auto" w:fill="FFFFFF"/>
        <w:spacing w:before="0" w:beforeAutospacing="0" w:after="0" w:afterAutospacing="0"/>
        <w:ind w:firstLineChars="200" w:firstLine="640"/>
        <w:contextualSpacing/>
        <w:jc w:val="both"/>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t>由于涉及机械化铺膜作业，调整改造后宜采用适宜行数的播种机分步开展播种作业，通过分别开展不同行数的大豆、玉米播种作业，组合实现不同技术模式。如</w:t>
      </w:r>
      <w:r>
        <w:rPr>
          <w:rFonts w:ascii="方正仿宋_GBK" w:eastAsia="方正仿宋_GBK" w:hAnsi="方正仿宋_GBK" w:cs="方正仿宋_GBK" w:hint="eastAsia"/>
          <w:kern w:val="2"/>
          <w:sz w:val="32"/>
          <w:szCs w:val="32"/>
        </w:rPr>
        <w:t>3+2</w:t>
      </w:r>
      <w:r>
        <w:rPr>
          <w:rFonts w:ascii="方正仿宋_GBK" w:eastAsia="方正仿宋_GBK" w:hAnsi="方正仿宋_GBK" w:cs="方正仿宋_GBK" w:hint="eastAsia"/>
          <w:kern w:val="2"/>
          <w:sz w:val="32"/>
          <w:szCs w:val="32"/>
        </w:rPr>
        <w:t>模式播种时，采用</w:t>
      </w:r>
      <w:r>
        <w:rPr>
          <w:rFonts w:ascii="方正仿宋_GBK" w:eastAsia="方正仿宋_GBK" w:hAnsi="方正仿宋_GBK" w:cs="方正仿宋_GBK" w:hint="eastAsia"/>
          <w:kern w:val="2"/>
          <w:sz w:val="32"/>
          <w:szCs w:val="32"/>
        </w:rPr>
        <w:t>3</w:t>
      </w:r>
      <w:r>
        <w:rPr>
          <w:rFonts w:ascii="方正仿宋_GBK" w:eastAsia="方正仿宋_GBK" w:hAnsi="方正仿宋_GBK" w:cs="方正仿宋_GBK" w:hint="eastAsia"/>
          <w:kern w:val="2"/>
          <w:sz w:val="32"/>
          <w:szCs w:val="32"/>
        </w:rPr>
        <w:t>行大豆和</w:t>
      </w:r>
      <w:r>
        <w:rPr>
          <w:rFonts w:ascii="方正仿宋_GBK" w:eastAsia="方正仿宋_GBK" w:hAnsi="方正仿宋_GBK" w:cs="方正仿宋_GBK" w:hint="eastAsia"/>
          <w:kern w:val="2"/>
          <w:sz w:val="32"/>
          <w:szCs w:val="32"/>
        </w:rPr>
        <w:t>2</w:t>
      </w:r>
      <w:r>
        <w:rPr>
          <w:rFonts w:ascii="方正仿宋_GBK" w:eastAsia="方正仿宋_GBK" w:hAnsi="方正仿宋_GBK" w:cs="方正仿宋_GBK" w:hint="eastAsia"/>
          <w:kern w:val="2"/>
          <w:sz w:val="32"/>
          <w:szCs w:val="32"/>
        </w:rPr>
        <w:t>行玉米播种机分步播种；</w:t>
      </w:r>
      <w:r>
        <w:rPr>
          <w:rFonts w:ascii="方正仿宋_GBK" w:eastAsia="方正仿宋_GBK" w:hAnsi="方正仿宋_GBK" w:cs="方正仿宋_GBK" w:hint="eastAsia"/>
          <w:kern w:val="2"/>
          <w:sz w:val="32"/>
          <w:szCs w:val="32"/>
        </w:rPr>
        <w:t>4+2</w:t>
      </w:r>
      <w:r>
        <w:rPr>
          <w:rFonts w:ascii="方正仿宋_GBK" w:eastAsia="方正仿宋_GBK" w:hAnsi="方正仿宋_GBK" w:cs="方正仿宋_GBK" w:hint="eastAsia"/>
          <w:kern w:val="2"/>
          <w:sz w:val="32"/>
          <w:szCs w:val="32"/>
        </w:rPr>
        <w:t>模式播种时，采用</w:t>
      </w:r>
      <w:r>
        <w:rPr>
          <w:rFonts w:ascii="方正仿宋_GBK" w:eastAsia="方正仿宋_GBK" w:hAnsi="方正仿宋_GBK" w:cs="方正仿宋_GBK" w:hint="eastAsia"/>
          <w:kern w:val="2"/>
          <w:sz w:val="32"/>
          <w:szCs w:val="32"/>
        </w:rPr>
        <w:t>4</w:t>
      </w:r>
      <w:r>
        <w:rPr>
          <w:rFonts w:ascii="方正仿宋_GBK" w:eastAsia="方正仿宋_GBK" w:hAnsi="方正仿宋_GBK" w:cs="方正仿宋_GBK" w:hint="eastAsia"/>
          <w:kern w:val="2"/>
          <w:sz w:val="32"/>
          <w:szCs w:val="32"/>
        </w:rPr>
        <w:t>行大豆和</w:t>
      </w:r>
      <w:r>
        <w:rPr>
          <w:rFonts w:ascii="方正仿宋_GBK" w:eastAsia="方正仿宋_GBK" w:hAnsi="方正仿宋_GBK" w:cs="方正仿宋_GBK" w:hint="eastAsia"/>
          <w:kern w:val="2"/>
          <w:sz w:val="32"/>
          <w:szCs w:val="32"/>
        </w:rPr>
        <w:t>2</w:t>
      </w:r>
      <w:r>
        <w:rPr>
          <w:rFonts w:ascii="方正仿宋_GBK" w:eastAsia="方正仿宋_GBK" w:hAnsi="方正仿宋_GBK" w:cs="方正仿宋_GBK" w:hint="eastAsia"/>
          <w:kern w:val="2"/>
          <w:sz w:val="32"/>
          <w:szCs w:val="32"/>
        </w:rPr>
        <w:t>行玉米播种机分步播种。</w:t>
      </w:r>
    </w:p>
    <w:p w:rsidR="000677D3" w:rsidRDefault="00593100">
      <w:pPr>
        <w:pStyle w:val="a7"/>
        <w:shd w:val="clear" w:color="auto" w:fill="FFFFFF"/>
        <w:spacing w:before="0" w:beforeAutospacing="0" w:after="0" w:afterAutospacing="0"/>
        <w:ind w:firstLineChars="200" w:firstLine="640"/>
        <w:contextualSpacing/>
        <w:jc w:val="both"/>
        <w:rPr>
          <w:rFonts w:ascii="Times New Roman" w:eastAsia="仿宋_GB2312" w:hAnsi="Times New Roman" w:cs="Times New Roman"/>
          <w:color w:val="000000"/>
          <w:spacing w:val="8"/>
          <w:sz w:val="32"/>
          <w:szCs w:val="32"/>
        </w:rPr>
      </w:pPr>
      <w:r>
        <w:rPr>
          <w:rFonts w:ascii="方正仿宋_GBK" w:eastAsia="方正仿宋_GBK" w:hAnsi="方正仿宋_GBK" w:cs="方正仿宋_GBK" w:hint="eastAsia"/>
          <w:kern w:val="2"/>
          <w:sz w:val="32"/>
          <w:szCs w:val="32"/>
        </w:rPr>
        <w:t>如调整改造实现一体化铺膜播种，应针对不同技术模式播种布局和行距选用不同宽度的地膜，并根据地膜宽度调整改造覆膜机构和覆土滚筒；如采用</w:t>
      </w:r>
      <w:r>
        <w:rPr>
          <w:rFonts w:ascii="方正仿宋_GBK" w:eastAsia="方正仿宋_GBK" w:hAnsi="方正仿宋_GBK" w:cs="方正仿宋_GBK" w:hint="eastAsia"/>
          <w:kern w:val="2"/>
          <w:sz w:val="32"/>
          <w:szCs w:val="32"/>
        </w:rPr>
        <w:t>2+2</w:t>
      </w:r>
      <w:r>
        <w:rPr>
          <w:rFonts w:ascii="方正仿宋_GBK" w:eastAsia="方正仿宋_GBK" w:hAnsi="方正仿宋_GBK" w:cs="方正仿宋_GBK" w:hint="eastAsia"/>
          <w:kern w:val="2"/>
          <w:sz w:val="32"/>
          <w:szCs w:val="32"/>
        </w:rPr>
        <w:t>技术模式，可选用两</w:t>
      </w:r>
      <w:r>
        <w:rPr>
          <w:rFonts w:ascii="方正仿宋_GBK" w:eastAsia="方正仿宋_GBK" w:hAnsi="方正仿宋_GBK" w:cs="方正仿宋_GBK" w:hint="eastAsia"/>
          <w:kern w:val="2"/>
          <w:sz w:val="32"/>
          <w:szCs w:val="32"/>
        </w:rPr>
        <w:lastRenderedPageBreak/>
        <w:t>幅</w:t>
      </w:r>
      <w:proofErr w:type="gramStart"/>
      <w:r>
        <w:rPr>
          <w:rFonts w:ascii="方正仿宋_GBK" w:eastAsia="方正仿宋_GBK" w:hAnsi="方正仿宋_GBK" w:cs="方正仿宋_GBK" w:hint="eastAsia"/>
          <w:kern w:val="2"/>
          <w:sz w:val="32"/>
          <w:szCs w:val="32"/>
        </w:rPr>
        <w:t>窄</w:t>
      </w:r>
      <w:proofErr w:type="gramEnd"/>
      <w:r>
        <w:rPr>
          <w:rFonts w:ascii="方正仿宋_GBK" w:eastAsia="方正仿宋_GBK" w:hAnsi="方正仿宋_GBK" w:cs="方正仿宋_GBK" w:hint="eastAsia"/>
          <w:kern w:val="2"/>
          <w:sz w:val="32"/>
          <w:szCs w:val="32"/>
        </w:rPr>
        <w:t>地膜；采用</w:t>
      </w:r>
      <w:r>
        <w:rPr>
          <w:rFonts w:ascii="方正仿宋_GBK" w:eastAsia="方正仿宋_GBK" w:hAnsi="方正仿宋_GBK" w:cs="方正仿宋_GBK" w:hint="eastAsia"/>
          <w:kern w:val="2"/>
          <w:sz w:val="32"/>
          <w:szCs w:val="32"/>
        </w:rPr>
        <w:t>3+2</w:t>
      </w:r>
      <w:r>
        <w:rPr>
          <w:rFonts w:ascii="方正仿宋_GBK" w:eastAsia="方正仿宋_GBK" w:hAnsi="方正仿宋_GBK" w:cs="方正仿宋_GBK" w:hint="eastAsia"/>
          <w:kern w:val="2"/>
          <w:sz w:val="32"/>
          <w:szCs w:val="32"/>
        </w:rPr>
        <w:t>技术模式，窄地膜不匹配，应采用宽窄膜或宽膜种植。如需铺设滴灌带，应注意</w:t>
      </w:r>
      <w:proofErr w:type="gramStart"/>
      <w:r>
        <w:rPr>
          <w:rFonts w:ascii="方正仿宋_GBK" w:eastAsia="方正仿宋_GBK" w:hAnsi="方正仿宋_GBK" w:cs="方正仿宋_GBK" w:hint="eastAsia"/>
          <w:kern w:val="2"/>
          <w:sz w:val="32"/>
          <w:szCs w:val="32"/>
        </w:rPr>
        <w:t>滴灌带</w:t>
      </w:r>
      <w:proofErr w:type="gramEnd"/>
      <w:r>
        <w:rPr>
          <w:rFonts w:ascii="方正仿宋_GBK" w:eastAsia="方正仿宋_GBK" w:hAnsi="方正仿宋_GBK" w:cs="方正仿宋_GBK" w:hint="eastAsia"/>
          <w:kern w:val="2"/>
          <w:sz w:val="32"/>
          <w:szCs w:val="32"/>
        </w:rPr>
        <w:t>铺设机构</w:t>
      </w:r>
      <w:r>
        <w:rPr>
          <w:rFonts w:ascii="方正仿宋_GBK" w:eastAsia="方正仿宋_GBK" w:hAnsi="方正仿宋_GBK" w:cs="方正仿宋_GBK" w:hint="eastAsia"/>
          <w:kern w:val="2"/>
          <w:sz w:val="32"/>
          <w:szCs w:val="32"/>
        </w:rPr>
        <w:t>与覆膜机构的匹配。</w:t>
      </w:r>
    </w:p>
    <w:p w:rsidR="000677D3" w:rsidRDefault="00593100">
      <w:pPr>
        <w:pStyle w:val="a7"/>
        <w:shd w:val="clear" w:color="auto" w:fill="FFFFFF"/>
        <w:spacing w:before="0" w:beforeAutospacing="0" w:after="0" w:afterAutospacing="0"/>
        <w:ind w:firstLineChars="200" w:firstLine="643"/>
        <w:contextualSpacing/>
        <w:jc w:val="both"/>
        <w:rPr>
          <w:rFonts w:ascii="Times New Roman" w:eastAsia="仿宋_GB2312" w:hAnsi="Times New Roman" w:cs="Times New Roman"/>
          <w:b/>
          <w:color w:val="000000"/>
          <w:spacing w:val="8"/>
          <w:sz w:val="32"/>
          <w:szCs w:val="32"/>
        </w:rPr>
      </w:pPr>
      <w:r>
        <w:rPr>
          <w:rFonts w:ascii="方正仿宋_GBK" w:eastAsia="方正仿宋_GBK" w:hAnsi="方正仿宋_GBK" w:cs="方正仿宋_GBK" w:hint="eastAsia"/>
          <w:b/>
          <w:bCs/>
          <w:kern w:val="2"/>
          <w:sz w:val="32"/>
          <w:szCs w:val="32"/>
        </w:rPr>
        <w:t xml:space="preserve">2. </w:t>
      </w:r>
      <w:r>
        <w:rPr>
          <w:rFonts w:ascii="方正仿宋_GBK" w:eastAsia="方正仿宋_GBK" w:hAnsi="方正仿宋_GBK" w:cs="方正仿宋_GBK" w:hint="eastAsia"/>
          <w:b/>
          <w:bCs/>
          <w:kern w:val="2"/>
          <w:sz w:val="32"/>
          <w:szCs w:val="32"/>
        </w:rPr>
        <w:t>调整改造实现</w:t>
      </w:r>
      <w:proofErr w:type="gramStart"/>
      <w:r>
        <w:rPr>
          <w:rFonts w:ascii="方正仿宋_GBK" w:eastAsia="方正仿宋_GBK" w:hAnsi="方正仿宋_GBK" w:cs="方正仿宋_GBK" w:hint="eastAsia"/>
          <w:b/>
          <w:bCs/>
          <w:kern w:val="2"/>
          <w:sz w:val="32"/>
          <w:szCs w:val="32"/>
        </w:rPr>
        <w:t>缩</w:t>
      </w:r>
      <w:proofErr w:type="gramEnd"/>
      <w:r>
        <w:rPr>
          <w:rFonts w:ascii="方正仿宋_GBK" w:eastAsia="方正仿宋_GBK" w:hAnsi="方正仿宋_GBK" w:cs="方正仿宋_GBK" w:hint="eastAsia"/>
          <w:b/>
          <w:bCs/>
          <w:kern w:val="2"/>
          <w:sz w:val="32"/>
          <w:szCs w:val="32"/>
        </w:rPr>
        <w:t>株距</w:t>
      </w:r>
    </w:p>
    <w:p w:rsidR="000677D3" w:rsidRDefault="00593100">
      <w:pPr>
        <w:pStyle w:val="a7"/>
        <w:shd w:val="clear" w:color="auto" w:fill="FFFFFF"/>
        <w:spacing w:before="0" w:beforeAutospacing="0" w:after="0" w:afterAutospacing="0"/>
        <w:ind w:firstLineChars="200" w:firstLine="640"/>
        <w:contextualSpacing/>
        <w:jc w:val="both"/>
        <w:rPr>
          <w:rFonts w:ascii="Times New Roman" w:eastAsia="仿宋_GB2312" w:hAnsi="Times New Roman" w:cs="Times New Roman"/>
          <w:color w:val="000000"/>
          <w:spacing w:val="8"/>
          <w:sz w:val="32"/>
          <w:szCs w:val="32"/>
        </w:rPr>
      </w:pPr>
      <w:r>
        <w:rPr>
          <w:rFonts w:ascii="方正仿宋_GBK" w:eastAsia="方正仿宋_GBK" w:hAnsi="方正仿宋_GBK" w:cs="方正仿宋_GBK" w:hint="eastAsia"/>
          <w:kern w:val="2"/>
          <w:sz w:val="32"/>
          <w:szCs w:val="32"/>
        </w:rPr>
        <w:t>鸭嘴式覆膜打孔播种机根据不同的作物品种，每个播种单体鸭嘴数量范围为</w:t>
      </w:r>
      <w:r>
        <w:rPr>
          <w:rFonts w:ascii="方正仿宋_GBK" w:eastAsia="方正仿宋_GBK" w:hAnsi="方正仿宋_GBK" w:cs="方正仿宋_GBK" w:hint="eastAsia"/>
          <w:kern w:val="2"/>
          <w:sz w:val="32"/>
          <w:szCs w:val="32"/>
        </w:rPr>
        <w:t>4</w:t>
      </w:r>
      <w:r>
        <w:rPr>
          <w:rFonts w:ascii="方正仿宋_GBK" w:eastAsia="方正仿宋_GBK" w:hAnsi="方正仿宋_GBK" w:cs="方正仿宋_GBK" w:hint="eastAsia"/>
          <w:kern w:val="2"/>
          <w:sz w:val="32"/>
          <w:szCs w:val="32"/>
        </w:rPr>
        <w:t>—</w:t>
      </w:r>
      <w:r>
        <w:rPr>
          <w:rFonts w:ascii="方正仿宋_GBK" w:eastAsia="方正仿宋_GBK" w:hAnsi="方正仿宋_GBK" w:cs="方正仿宋_GBK" w:hint="eastAsia"/>
          <w:kern w:val="2"/>
          <w:sz w:val="32"/>
          <w:szCs w:val="32"/>
        </w:rPr>
        <w:t>20</w:t>
      </w:r>
      <w:r>
        <w:rPr>
          <w:rFonts w:ascii="方正仿宋_GBK" w:eastAsia="方正仿宋_GBK" w:hAnsi="方正仿宋_GBK" w:cs="方正仿宋_GBK" w:hint="eastAsia"/>
          <w:kern w:val="2"/>
          <w:sz w:val="32"/>
          <w:szCs w:val="32"/>
        </w:rPr>
        <w:t>个。满足复合种植播种穴距的鸭嘴数量一般为</w:t>
      </w:r>
      <w:r>
        <w:rPr>
          <w:rFonts w:ascii="方正仿宋_GBK" w:eastAsia="方正仿宋_GBK" w:hAnsi="方正仿宋_GBK" w:cs="方正仿宋_GBK" w:hint="eastAsia"/>
          <w:kern w:val="2"/>
          <w:sz w:val="32"/>
          <w:szCs w:val="32"/>
        </w:rPr>
        <w:t>8</w:t>
      </w:r>
      <w:r>
        <w:rPr>
          <w:rFonts w:ascii="方正仿宋_GBK" w:eastAsia="方正仿宋_GBK" w:hAnsi="方正仿宋_GBK" w:cs="方正仿宋_GBK" w:hint="eastAsia"/>
          <w:kern w:val="2"/>
          <w:sz w:val="32"/>
          <w:szCs w:val="32"/>
        </w:rPr>
        <w:t>—</w:t>
      </w:r>
      <w:r>
        <w:rPr>
          <w:rFonts w:ascii="方正仿宋_GBK" w:eastAsia="方正仿宋_GBK" w:hAnsi="方正仿宋_GBK" w:cs="方正仿宋_GBK" w:hint="eastAsia"/>
          <w:kern w:val="2"/>
          <w:sz w:val="32"/>
          <w:szCs w:val="32"/>
        </w:rPr>
        <w:t>12</w:t>
      </w:r>
      <w:r>
        <w:rPr>
          <w:rFonts w:ascii="方正仿宋_GBK" w:eastAsia="方正仿宋_GBK" w:hAnsi="方正仿宋_GBK" w:cs="方正仿宋_GBK" w:hint="eastAsia"/>
          <w:kern w:val="2"/>
          <w:sz w:val="32"/>
          <w:szCs w:val="32"/>
        </w:rPr>
        <w:t>个，可通过调整改造不同行数播种机的播种单体，实现大豆和玉米播种。玉米播种时，选装株距为</w:t>
      </w:r>
      <w:r>
        <w:rPr>
          <w:rFonts w:ascii="方正仿宋_GBK" w:eastAsia="方正仿宋_GBK" w:hAnsi="方正仿宋_GBK" w:cs="方正仿宋_GBK" w:hint="eastAsia"/>
          <w:kern w:val="2"/>
          <w:sz w:val="32"/>
          <w:szCs w:val="32"/>
        </w:rPr>
        <w:t>10</w:t>
      </w:r>
      <w:r>
        <w:rPr>
          <w:rFonts w:ascii="方正仿宋_GBK" w:eastAsia="方正仿宋_GBK" w:hAnsi="方正仿宋_GBK" w:cs="方正仿宋_GBK" w:hint="eastAsia"/>
          <w:kern w:val="2"/>
          <w:sz w:val="32"/>
          <w:szCs w:val="32"/>
        </w:rPr>
        <w:t>—</w:t>
      </w:r>
      <w:r>
        <w:rPr>
          <w:rFonts w:ascii="方正仿宋_GBK" w:eastAsia="方正仿宋_GBK" w:hAnsi="方正仿宋_GBK" w:cs="方正仿宋_GBK" w:hint="eastAsia"/>
          <w:kern w:val="2"/>
          <w:sz w:val="32"/>
          <w:szCs w:val="32"/>
        </w:rPr>
        <w:t>12cm</w:t>
      </w:r>
      <w:r>
        <w:rPr>
          <w:rFonts w:ascii="方正仿宋_GBK" w:eastAsia="方正仿宋_GBK" w:hAnsi="方正仿宋_GBK" w:cs="方正仿宋_GBK" w:hint="eastAsia"/>
          <w:kern w:val="2"/>
          <w:sz w:val="32"/>
          <w:szCs w:val="32"/>
        </w:rPr>
        <w:t>的鸭嘴式播种轮；大豆播种时，选装株距为</w:t>
      </w:r>
      <w:r>
        <w:rPr>
          <w:rFonts w:ascii="方正仿宋_GBK" w:eastAsia="方正仿宋_GBK" w:hAnsi="方正仿宋_GBK" w:cs="方正仿宋_GBK" w:hint="eastAsia"/>
          <w:kern w:val="2"/>
          <w:sz w:val="32"/>
          <w:szCs w:val="32"/>
        </w:rPr>
        <w:t>8</w:t>
      </w:r>
      <w:r>
        <w:rPr>
          <w:rFonts w:ascii="方正仿宋_GBK" w:eastAsia="方正仿宋_GBK" w:hAnsi="方正仿宋_GBK" w:cs="方正仿宋_GBK" w:hint="eastAsia"/>
          <w:kern w:val="2"/>
          <w:sz w:val="32"/>
          <w:szCs w:val="32"/>
        </w:rPr>
        <w:t>—</w:t>
      </w:r>
      <w:r>
        <w:rPr>
          <w:rFonts w:ascii="方正仿宋_GBK" w:eastAsia="方正仿宋_GBK" w:hAnsi="方正仿宋_GBK" w:cs="方正仿宋_GBK" w:hint="eastAsia"/>
          <w:kern w:val="2"/>
          <w:sz w:val="32"/>
          <w:szCs w:val="32"/>
        </w:rPr>
        <w:t>10cm</w:t>
      </w:r>
      <w:r>
        <w:rPr>
          <w:rFonts w:ascii="方正仿宋_GBK" w:eastAsia="方正仿宋_GBK" w:hAnsi="方正仿宋_GBK" w:cs="方正仿宋_GBK" w:hint="eastAsia"/>
          <w:kern w:val="2"/>
          <w:sz w:val="32"/>
          <w:szCs w:val="32"/>
        </w:rPr>
        <w:t>的鸭嘴式播种轮，或选</w:t>
      </w:r>
      <w:proofErr w:type="gramStart"/>
      <w:r>
        <w:rPr>
          <w:rFonts w:ascii="方正仿宋_GBK" w:eastAsia="方正仿宋_GBK" w:hAnsi="方正仿宋_GBK" w:cs="方正仿宋_GBK" w:hint="eastAsia"/>
          <w:kern w:val="2"/>
          <w:sz w:val="32"/>
          <w:szCs w:val="32"/>
        </w:rPr>
        <w:t>装排种</w:t>
      </w:r>
      <w:proofErr w:type="gramEnd"/>
      <w:r>
        <w:rPr>
          <w:rFonts w:ascii="方正仿宋_GBK" w:eastAsia="方正仿宋_GBK" w:hAnsi="方正仿宋_GBK" w:cs="方正仿宋_GBK" w:hint="eastAsia"/>
          <w:kern w:val="2"/>
          <w:sz w:val="32"/>
          <w:szCs w:val="32"/>
        </w:rPr>
        <w:t>器为一穴双粒、株距为</w:t>
      </w:r>
      <w:r>
        <w:rPr>
          <w:rFonts w:ascii="方正仿宋_GBK" w:eastAsia="方正仿宋_GBK" w:hAnsi="方正仿宋_GBK" w:cs="方正仿宋_GBK" w:hint="eastAsia"/>
          <w:kern w:val="2"/>
          <w:sz w:val="32"/>
          <w:szCs w:val="32"/>
        </w:rPr>
        <w:t>16</w:t>
      </w:r>
      <w:r>
        <w:rPr>
          <w:rFonts w:ascii="方正仿宋_GBK" w:eastAsia="方正仿宋_GBK" w:hAnsi="方正仿宋_GBK" w:cs="方正仿宋_GBK" w:hint="eastAsia"/>
          <w:kern w:val="2"/>
          <w:sz w:val="32"/>
          <w:szCs w:val="32"/>
        </w:rPr>
        <w:t>—</w:t>
      </w:r>
      <w:r>
        <w:rPr>
          <w:rFonts w:ascii="方正仿宋_GBK" w:eastAsia="方正仿宋_GBK" w:hAnsi="方正仿宋_GBK" w:cs="方正仿宋_GBK" w:hint="eastAsia"/>
          <w:kern w:val="2"/>
          <w:sz w:val="32"/>
          <w:szCs w:val="32"/>
        </w:rPr>
        <w:t>20cm</w:t>
      </w:r>
      <w:r>
        <w:rPr>
          <w:rFonts w:ascii="方正仿宋_GBK" w:eastAsia="方正仿宋_GBK" w:hAnsi="方正仿宋_GBK" w:cs="方正仿宋_GBK" w:hint="eastAsia"/>
          <w:kern w:val="2"/>
          <w:sz w:val="32"/>
          <w:szCs w:val="32"/>
        </w:rPr>
        <w:t>的鸭嘴式播种轮。通过改变传动比，实现排种数与播种轮鸭嘴数量相匹配；或通过更换</w:t>
      </w:r>
      <w:proofErr w:type="gramStart"/>
      <w:r>
        <w:rPr>
          <w:rFonts w:ascii="方正仿宋_GBK" w:eastAsia="方正仿宋_GBK" w:hAnsi="方正仿宋_GBK" w:cs="方正仿宋_GBK" w:hint="eastAsia"/>
          <w:kern w:val="2"/>
          <w:sz w:val="32"/>
          <w:szCs w:val="32"/>
        </w:rPr>
        <w:t>排种盘</w:t>
      </w:r>
      <w:proofErr w:type="gramEnd"/>
      <w:r>
        <w:rPr>
          <w:rFonts w:ascii="方正仿宋_GBK" w:eastAsia="方正仿宋_GBK" w:hAnsi="方正仿宋_GBK" w:cs="方正仿宋_GBK" w:hint="eastAsia"/>
          <w:kern w:val="2"/>
          <w:sz w:val="32"/>
          <w:szCs w:val="32"/>
        </w:rPr>
        <w:t>，实现孔穴或</w:t>
      </w:r>
      <w:proofErr w:type="gramStart"/>
      <w:r>
        <w:rPr>
          <w:rFonts w:ascii="方正仿宋_GBK" w:eastAsia="方正仿宋_GBK" w:hAnsi="方正仿宋_GBK" w:cs="方正仿宋_GBK" w:hint="eastAsia"/>
          <w:kern w:val="2"/>
          <w:sz w:val="32"/>
          <w:szCs w:val="32"/>
        </w:rPr>
        <w:t>指夹数量</w:t>
      </w:r>
      <w:proofErr w:type="gramEnd"/>
      <w:r>
        <w:rPr>
          <w:rFonts w:ascii="方正仿宋_GBK" w:eastAsia="方正仿宋_GBK" w:hAnsi="方正仿宋_GBK" w:cs="方正仿宋_GBK" w:hint="eastAsia"/>
          <w:kern w:val="2"/>
          <w:sz w:val="32"/>
          <w:szCs w:val="32"/>
        </w:rPr>
        <w:t>与鸭嘴数量相匹配。</w:t>
      </w:r>
    </w:p>
    <w:p w:rsidR="000677D3" w:rsidRDefault="00593100">
      <w:pPr>
        <w:pStyle w:val="a7"/>
        <w:shd w:val="clear" w:color="auto" w:fill="FFFFFF"/>
        <w:spacing w:before="0" w:beforeAutospacing="0" w:after="0" w:afterAutospacing="0"/>
        <w:ind w:firstLineChars="200" w:firstLine="643"/>
        <w:contextualSpacing/>
        <w:jc w:val="both"/>
        <w:rPr>
          <w:rFonts w:ascii="Times New Roman" w:eastAsia="仿宋_GB2312" w:hAnsi="Times New Roman" w:cs="Times New Roman"/>
          <w:b/>
          <w:color w:val="000000"/>
          <w:spacing w:val="8"/>
          <w:sz w:val="32"/>
          <w:szCs w:val="32"/>
        </w:rPr>
      </w:pPr>
      <w:r>
        <w:rPr>
          <w:rFonts w:ascii="方正仿宋_GBK" w:eastAsia="方正仿宋_GBK" w:hAnsi="方正仿宋_GBK" w:cs="方正仿宋_GBK" w:hint="eastAsia"/>
          <w:b/>
          <w:bCs/>
          <w:kern w:val="2"/>
          <w:sz w:val="32"/>
          <w:szCs w:val="32"/>
        </w:rPr>
        <w:t xml:space="preserve">3. </w:t>
      </w:r>
      <w:r>
        <w:rPr>
          <w:rFonts w:ascii="方正仿宋_GBK" w:eastAsia="方正仿宋_GBK" w:hAnsi="方正仿宋_GBK" w:cs="方正仿宋_GBK" w:hint="eastAsia"/>
          <w:b/>
          <w:bCs/>
          <w:kern w:val="2"/>
          <w:sz w:val="32"/>
          <w:szCs w:val="32"/>
        </w:rPr>
        <w:t>调整改</w:t>
      </w:r>
      <w:r>
        <w:rPr>
          <w:rFonts w:ascii="方正仿宋_GBK" w:eastAsia="方正仿宋_GBK" w:hAnsi="方正仿宋_GBK" w:cs="方正仿宋_GBK" w:hint="eastAsia"/>
          <w:b/>
          <w:bCs/>
          <w:kern w:val="2"/>
          <w:sz w:val="32"/>
          <w:szCs w:val="32"/>
        </w:rPr>
        <w:t>造实现增大施肥量</w:t>
      </w:r>
    </w:p>
    <w:p w:rsidR="000677D3" w:rsidRDefault="00593100">
      <w:pPr>
        <w:pStyle w:val="a7"/>
        <w:shd w:val="clear" w:color="auto" w:fill="FFFFFF"/>
        <w:spacing w:before="0" w:beforeAutospacing="0" w:after="0" w:afterAutospacing="0"/>
        <w:ind w:firstLineChars="200" w:firstLine="640"/>
        <w:contextualSpacing/>
        <w:jc w:val="both"/>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t>与春播、复播区机具调整改造的原理和方式基本相同，可参照上述春播、复播区调整改造实现增大施肥量。</w:t>
      </w:r>
    </w:p>
    <w:p w:rsidR="000677D3" w:rsidRDefault="00593100">
      <w:pPr>
        <w:pStyle w:val="a7"/>
        <w:shd w:val="clear" w:color="auto" w:fill="FFFFFF"/>
        <w:spacing w:before="0" w:beforeAutospacing="0" w:after="0" w:afterAutospacing="0"/>
        <w:ind w:firstLineChars="200" w:firstLine="672"/>
        <w:contextualSpacing/>
        <w:jc w:val="both"/>
        <w:rPr>
          <w:rFonts w:ascii="Times New Roman" w:eastAsia="黑体" w:hAnsi="Times New Roman" w:cs="Times New Roman"/>
          <w:color w:val="000000"/>
          <w:spacing w:val="8"/>
          <w:sz w:val="32"/>
          <w:szCs w:val="32"/>
        </w:rPr>
      </w:pPr>
      <w:r>
        <w:rPr>
          <w:rFonts w:ascii="Times New Roman" w:eastAsia="黑体" w:hAnsi="Times New Roman" w:cs="Times New Roman"/>
          <w:color w:val="000000"/>
          <w:spacing w:val="8"/>
          <w:sz w:val="32"/>
          <w:szCs w:val="32"/>
        </w:rPr>
        <w:t>三、喷杆喷雾机调整改造</w:t>
      </w:r>
    </w:p>
    <w:p w:rsidR="000677D3" w:rsidRDefault="00593100">
      <w:pPr>
        <w:pStyle w:val="a7"/>
        <w:shd w:val="clear" w:color="auto" w:fill="FFFFFF"/>
        <w:spacing w:before="0" w:beforeAutospacing="0" w:after="0" w:afterAutospacing="0"/>
        <w:ind w:firstLineChars="200" w:firstLine="640"/>
        <w:contextualSpacing/>
        <w:jc w:val="both"/>
        <w:rPr>
          <w:rFonts w:ascii="Times New Roman" w:eastAsia="仿宋_GB2312" w:hAnsi="Times New Roman" w:cs="Times New Roman"/>
          <w:color w:val="000000"/>
          <w:spacing w:val="8"/>
          <w:sz w:val="32"/>
          <w:szCs w:val="32"/>
        </w:rPr>
      </w:pPr>
      <w:r>
        <w:rPr>
          <w:rFonts w:ascii="方正仿宋_GBK" w:eastAsia="方正仿宋_GBK" w:hAnsi="方正仿宋_GBK" w:cs="方正仿宋_GBK" w:hint="eastAsia"/>
          <w:kern w:val="2"/>
          <w:sz w:val="32"/>
          <w:szCs w:val="32"/>
        </w:rPr>
        <w:t>喷杆喷雾机是常见的植保机械，具有施药均匀、雾滴飘移少、穿透力强等特点，通过加装隔离装置、并改造为双系统喷雾后，可用于复合种植植保。因大豆和玉米适用除草剂差别较大，在喷施除草剂时，应优先选用大豆和玉米种植系统相融性剂型，如噻吩</w:t>
      </w:r>
      <w:proofErr w:type="gramStart"/>
      <w:r>
        <w:rPr>
          <w:rFonts w:ascii="方正仿宋_GBK" w:eastAsia="方正仿宋_GBK" w:hAnsi="方正仿宋_GBK" w:cs="方正仿宋_GBK" w:hint="eastAsia"/>
          <w:kern w:val="2"/>
          <w:sz w:val="32"/>
          <w:szCs w:val="32"/>
        </w:rPr>
        <w:t>磺</w:t>
      </w:r>
      <w:proofErr w:type="gramEnd"/>
      <w:r>
        <w:rPr>
          <w:rFonts w:ascii="方正仿宋_GBK" w:eastAsia="方正仿宋_GBK" w:hAnsi="方正仿宋_GBK" w:cs="方正仿宋_GBK" w:hint="eastAsia"/>
          <w:kern w:val="2"/>
          <w:sz w:val="32"/>
          <w:szCs w:val="32"/>
        </w:rPr>
        <w:t>隆、</w:t>
      </w:r>
      <w:proofErr w:type="gramStart"/>
      <w:r>
        <w:rPr>
          <w:rFonts w:ascii="方正仿宋_GBK" w:eastAsia="方正仿宋_GBK" w:hAnsi="方正仿宋_GBK" w:cs="方正仿宋_GBK" w:hint="eastAsia"/>
          <w:kern w:val="2"/>
          <w:sz w:val="32"/>
          <w:szCs w:val="32"/>
        </w:rPr>
        <w:t>唑嘧磺</w:t>
      </w:r>
      <w:proofErr w:type="gramEnd"/>
      <w:r>
        <w:rPr>
          <w:rFonts w:ascii="方正仿宋_GBK" w:eastAsia="方正仿宋_GBK" w:hAnsi="方正仿宋_GBK" w:cs="方正仿宋_GBK" w:hint="eastAsia"/>
          <w:kern w:val="2"/>
          <w:sz w:val="32"/>
          <w:szCs w:val="32"/>
        </w:rPr>
        <w:t>草胺、灭草松、</w:t>
      </w:r>
      <w:proofErr w:type="gramStart"/>
      <w:r>
        <w:rPr>
          <w:rFonts w:ascii="方正仿宋_GBK" w:eastAsia="方正仿宋_GBK" w:hAnsi="方正仿宋_GBK" w:cs="方正仿宋_GBK" w:hint="eastAsia"/>
          <w:kern w:val="2"/>
          <w:sz w:val="32"/>
          <w:szCs w:val="32"/>
        </w:rPr>
        <w:t>精异丙</w:t>
      </w:r>
      <w:r>
        <w:rPr>
          <w:rFonts w:ascii="方正仿宋_GBK" w:eastAsia="方正仿宋_GBK" w:hAnsi="方正仿宋_GBK" w:cs="方正仿宋_GBK" w:hint="eastAsia"/>
          <w:kern w:val="2"/>
          <w:sz w:val="32"/>
          <w:szCs w:val="32"/>
        </w:rPr>
        <w:lastRenderedPageBreak/>
        <w:t>甲</w:t>
      </w:r>
      <w:proofErr w:type="gramEnd"/>
      <w:r>
        <w:rPr>
          <w:rFonts w:ascii="方正仿宋_GBK" w:eastAsia="方正仿宋_GBK" w:hAnsi="方正仿宋_GBK" w:cs="方正仿宋_GBK" w:hint="eastAsia"/>
          <w:kern w:val="2"/>
          <w:sz w:val="32"/>
          <w:szCs w:val="32"/>
        </w:rPr>
        <w:t>草胺、</w:t>
      </w:r>
      <w:proofErr w:type="gramStart"/>
      <w:r>
        <w:rPr>
          <w:rFonts w:ascii="方正仿宋_GBK" w:eastAsia="方正仿宋_GBK" w:hAnsi="方正仿宋_GBK" w:cs="方正仿宋_GBK" w:hint="eastAsia"/>
          <w:kern w:val="2"/>
          <w:sz w:val="32"/>
          <w:szCs w:val="32"/>
        </w:rPr>
        <w:t>异丙甲草</w:t>
      </w:r>
      <w:proofErr w:type="gramEnd"/>
      <w:r>
        <w:rPr>
          <w:rFonts w:ascii="方正仿宋_GBK" w:eastAsia="方正仿宋_GBK" w:hAnsi="方正仿宋_GBK" w:cs="方正仿宋_GBK" w:hint="eastAsia"/>
          <w:kern w:val="2"/>
          <w:sz w:val="32"/>
          <w:szCs w:val="32"/>
        </w:rPr>
        <w:t>胺、乙草胺、二</w:t>
      </w:r>
      <w:proofErr w:type="gramStart"/>
      <w:r>
        <w:rPr>
          <w:rFonts w:ascii="方正仿宋_GBK" w:eastAsia="方正仿宋_GBK" w:hAnsi="方正仿宋_GBK" w:cs="方正仿宋_GBK" w:hint="eastAsia"/>
          <w:kern w:val="2"/>
          <w:sz w:val="32"/>
          <w:szCs w:val="32"/>
        </w:rPr>
        <w:t>甲戊</w:t>
      </w:r>
      <w:proofErr w:type="gramEnd"/>
      <w:r>
        <w:rPr>
          <w:rFonts w:ascii="方正仿宋_GBK" w:eastAsia="方正仿宋_GBK" w:hAnsi="方正仿宋_GBK" w:cs="方正仿宋_GBK" w:hint="eastAsia"/>
          <w:kern w:val="2"/>
          <w:sz w:val="32"/>
          <w:szCs w:val="32"/>
        </w:rPr>
        <w:t>灵等同时登记在大豆和玉米上的除草剂，避免产生药害；作业时，应减少雾滴飘移，不能混喷</w:t>
      </w:r>
      <w:r>
        <w:rPr>
          <w:rFonts w:ascii="Times New Roman" w:eastAsia="仿宋_GB2312" w:hAnsi="Times New Roman" w:cs="Times New Roman"/>
          <w:spacing w:val="8"/>
          <w:sz w:val="32"/>
          <w:szCs w:val="32"/>
        </w:rPr>
        <w:t>。</w:t>
      </w:r>
    </w:p>
    <w:p w:rsidR="000677D3" w:rsidRDefault="00593100">
      <w:pPr>
        <w:pStyle w:val="a7"/>
        <w:shd w:val="clear" w:color="auto" w:fill="FFFFFF"/>
        <w:spacing w:before="0" w:beforeAutospacing="0" w:after="0" w:afterAutospacing="0"/>
        <w:ind w:firstLineChars="200" w:firstLine="674"/>
        <w:contextualSpacing/>
        <w:jc w:val="both"/>
        <w:rPr>
          <w:rFonts w:ascii="Times New Roman" w:eastAsia="楷体_GB2312" w:hAnsi="Times New Roman" w:cs="Times New Roman"/>
          <w:b/>
          <w:color w:val="000000"/>
          <w:spacing w:val="8"/>
          <w:sz w:val="32"/>
          <w:szCs w:val="32"/>
        </w:rPr>
      </w:pPr>
      <w:r>
        <w:rPr>
          <w:rFonts w:ascii="Times New Roman" w:eastAsia="楷体_GB2312" w:hAnsi="Times New Roman" w:cs="Times New Roman"/>
          <w:b/>
          <w:color w:val="000000"/>
          <w:spacing w:val="8"/>
          <w:sz w:val="32"/>
          <w:szCs w:val="32"/>
        </w:rPr>
        <w:t>（一）适宜调整改造机具的选择</w:t>
      </w:r>
    </w:p>
    <w:p w:rsidR="000677D3" w:rsidRDefault="00593100">
      <w:pPr>
        <w:pStyle w:val="a7"/>
        <w:shd w:val="clear" w:color="auto" w:fill="FFFFFF"/>
        <w:spacing w:before="0" w:beforeAutospacing="0" w:after="0" w:afterAutospacing="0"/>
        <w:ind w:firstLineChars="200" w:firstLine="643"/>
        <w:contextualSpacing/>
        <w:jc w:val="both"/>
        <w:rPr>
          <w:rFonts w:ascii="Times New Roman" w:eastAsia="仿宋_GB2312" w:hAnsi="Times New Roman" w:cs="Times New Roman"/>
          <w:b/>
          <w:color w:val="000000"/>
          <w:spacing w:val="8"/>
          <w:sz w:val="32"/>
          <w:szCs w:val="32"/>
        </w:rPr>
      </w:pPr>
      <w:r>
        <w:rPr>
          <w:rFonts w:ascii="方正仿宋_GBK" w:eastAsia="方正仿宋_GBK" w:hAnsi="方正仿宋_GBK" w:cs="方正仿宋_GBK" w:hint="eastAsia"/>
          <w:b/>
          <w:bCs/>
          <w:kern w:val="2"/>
          <w:sz w:val="32"/>
          <w:szCs w:val="32"/>
        </w:rPr>
        <w:t xml:space="preserve">1. </w:t>
      </w:r>
      <w:r>
        <w:rPr>
          <w:rFonts w:ascii="方正仿宋_GBK" w:eastAsia="方正仿宋_GBK" w:hAnsi="方正仿宋_GBK" w:cs="方正仿宋_GBK" w:hint="eastAsia"/>
          <w:b/>
          <w:bCs/>
          <w:kern w:val="2"/>
          <w:sz w:val="32"/>
          <w:szCs w:val="32"/>
        </w:rPr>
        <w:t>注意宽度匹配</w:t>
      </w:r>
    </w:p>
    <w:p w:rsidR="000677D3" w:rsidRDefault="00593100">
      <w:pPr>
        <w:pStyle w:val="a7"/>
        <w:shd w:val="clear" w:color="auto" w:fill="FFFFFF"/>
        <w:spacing w:before="0" w:beforeAutospacing="0" w:after="0" w:afterAutospacing="0"/>
        <w:ind w:firstLineChars="200" w:firstLine="640"/>
        <w:contextualSpacing/>
        <w:jc w:val="both"/>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t>应根据不同复合种植技术模式（行距、垄距、带宽、带间距等）选择喷幅、轮距、轮胎宽度适宜的喷杆喷雾机，避免作业时出现压苗、压垄现象。宜选用轮距可调的机具；轮胎与桥腿之间的间隙不宜超过</w:t>
      </w:r>
      <w:r>
        <w:rPr>
          <w:rFonts w:ascii="方正仿宋_GBK" w:eastAsia="方正仿宋_GBK" w:hAnsi="方正仿宋_GBK" w:cs="方正仿宋_GBK" w:hint="eastAsia"/>
          <w:kern w:val="2"/>
          <w:sz w:val="32"/>
          <w:szCs w:val="32"/>
        </w:rPr>
        <w:t>30cm</w:t>
      </w:r>
      <w:r>
        <w:rPr>
          <w:rFonts w:ascii="方正仿宋_GBK" w:eastAsia="方正仿宋_GBK" w:hAnsi="方正仿宋_GBK" w:cs="方正仿宋_GBK" w:hint="eastAsia"/>
          <w:kern w:val="2"/>
          <w:sz w:val="32"/>
          <w:szCs w:val="32"/>
        </w:rPr>
        <w:t>，避免</w:t>
      </w:r>
      <w:proofErr w:type="gramStart"/>
      <w:r>
        <w:rPr>
          <w:rFonts w:ascii="方正仿宋_GBK" w:eastAsia="方正仿宋_GBK" w:hAnsi="方正仿宋_GBK" w:cs="方正仿宋_GBK" w:hint="eastAsia"/>
          <w:kern w:val="2"/>
          <w:sz w:val="32"/>
          <w:szCs w:val="32"/>
        </w:rPr>
        <w:t>垄</w:t>
      </w:r>
      <w:proofErr w:type="gramEnd"/>
      <w:r>
        <w:rPr>
          <w:rFonts w:ascii="方正仿宋_GBK" w:eastAsia="方正仿宋_GBK" w:hAnsi="方正仿宋_GBK" w:cs="方正仿宋_GBK" w:hint="eastAsia"/>
          <w:kern w:val="2"/>
          <w:sz w:val="32"/>
          <w:szCs w:val="32"/>
        </w:rPr>
        <w:t>行间行驶剐蹭，损坏作物茎叶。</w:t>
      </w:r>
    </w:p>
    <w:p w:rsidR="000677D3" w:rsidRDefault="00593100">
      <w:pPr>
        <w:pStyle w:val="a7"/>
        <w:shd w:val="clear" w:color="auto" w:fill="FFFFFF"/>
        <w:spacing w:before="0" w:beforeAutospacing="0" w:after="0" w:afterAutospacing="0"/>
        <w:ind w:firstLineChars="200" w:firstLine="643"/>
        <w:contextualSpacing/>
        <w:jc w:val="both"/>
        <w:rPr>
          <w:rFonts w:ascii="Times New Roman" w:eastAsia="仿宋_GB2312" w:hAnsi="Times New Roman" w:cs="Times New Roman"/>
          <w:b/>
          <w:color w:val="000000"/>
          <w:spacing w:val="8"/>
          <w:sz w:val="32"/>
          <w:szCs w:val="32"/>
        </w:rPr>
      </w:pPr>
      <w:r>
        <w:rPr>
          <w:rFonts w:ascii="方正仿宋_GBK" w:eastAsia="方正仿宋_GBK" w:hAnsi="方正仿宋_GBK" w:cs="方正仿宋_GBK" w:hint="eastAsia"/>
          <w:b/>
          <w:bCs/>
          <w:kern w:val="2"/>
          <w:sz w:val="32"/>
          <w:szCs w:val="32"/>
        </w:rPr>
        <w:t xml:space="preserve">2. </w:t>
      </w:r>
      <w:r>
        <w:rPr>
          <w:rFonts w:ascii="方正仿宋_GBK" w:eastAsia="方正仿宋_GBK" w:hAnsi="方正仿宋_GBK" w:cs="方正仿宋_GBK" w:hint="eastAsia"/>
          <w:b/>
          <w:bCs/>
          <w:kern w:val="2"/>
          <w:sz w:val="32"/>
          <w:szCs w:val="32"/>
        </w:rPr>
        <w:t>注意高度匹配</w:t>
      </w:r>
    </w:p>
    <w:p w:rsidR="000677D3" w:rsidRDefault="00593100">
      <w:pPr>
        <w:pStyle w:val="a7"/>
        <w:shd w:val="clear" w:color="auto" w:fill="FFFFFF"/>
        <w:spacing w:before="0" w:beforeAutospacing="0" w:after="0" w:afterAutospacing="0"/>
        <w:ind w:firstLineChars="200" w:firstLine="640"/>
        <w:contextualSpacing/>
        <w:jc w:val="both"/>
        <w:rPr>
          <w:rFonts w:ascii="Times New Roman" w:eastAsia="仿宋_GB2312" w:hAnsi="Times New Roman" w:cs="Times New Roman"/>
          <w:color w:val="000000"/>
          <w:spacing w:val="8"/>
          <w:sz w:val="32"/>
          <w:szCs w:val="32"/>
        </w:rPr>
      </w:pPr>
      <w:r>
        <w:rPr>
          <w:rFonts w:ascii="方正仿宋_GBK" w:eastAsia="方正仿宋_GBK" w:hAnsi="方正仿宋_GBK" w:cs="方正仿宋_GBK" w:hint="eastAsia"/>
          <w:kern w:val="2"/>
          <w:sz w:val="32"/>
          <w:szCs w:val="32"/>
        </w:rPr>
        <w:t>应根据不同作业季节的作物植株高度选择地隙高度、喷杆高度适宜的喷杆喷雾机，避免作业时出现喷雾高度不够、</w:t>
      </w:r>
      <w:proofErr w:type="gramStart"/>
      <w:r>
        <w:rPr>
          <w:rFonts w:ascii="方正仿宋_GBK" w:eastAsia="方正仿宋_GBK" w:hAnsi="方正仿宋_GBK" w:cs="方正仿宋_GBK" w:hint="eastAsia"/>
          <w:kern w:val="2"/>
          <w:sz w:val="32"/>
          <w:szCs w:val="32"/>
        </w:rPr>
        <w:t>机具碰苗等</w:t>
      </w:r>
      <w:proofErr w:type="gramEnd"/>
      <w:r>
        <w:rPr>
          <w:rFonts w:ascii="方正仿宋_GBK" w:eastAsia="方正仿宋_GBK" w:hAnsi="方正仿宋_GBK" w:cs="方正仿宋_GBK" w:hint="eastAsia"/>
          <w:kern w:val="2"/>
          <w:sz w:val="32"/>
          <w:szCs w:val="32"/>
        </w:rPr>
        <w:t>问题，宜选用离地间隙达到</w:t>
      </w:r>
      <w:r>
        <w:rPr>
          <w:rFonts w:ascii="方正仿宋_GBK" w:eastAsia="方正仿宋_GBK" w:hAnsi="方正仿宋_GBK" w:cs="方正仿宋_GBK" w:hint="eastAsia"/>
          <w:kern w:val="2"/>
          <w:sz w:val="32"/>
          <w:szCs w:val="32"/>
        </w:rPr>
        <w:t>1.2m</w:t>
      </w:r>
      <w:r>
        <w:rPr>
          <w:rFonts w:ascii="方正仿宋_GBK" w:eastAsia="方正仿宋_GBK" w:hAnsi="方正仿宋_GBK" w:cs="方正仿宋_GBK" w:hint="eastAsia"/>
          <w:kern w:val="2"/>
          <w:sz w:val="32"/>
          <w:szCs w:val="32"/>
        </w:rPr>
        <w:t>以上、喷杆高度</w:t>
      </w:r>
      <w:r>
        <w:rPr>
          <w:rFonts w:ascii="方正仿宋_GBK" w:eastAsia="方正仿宋_GBK" w:hAnsi="方正仿宋_GBK" w:cs="方正仿宋_GBK" w:hint="eastAsia"/>
          <w:kern w:val="2"/>
          <w:sz w:val="32"/>
          <w:szCs w:val="32"/>
        </w:rPr>
        <w:t>0.5m</w:t>
      </w:r>
      <w:r>
        <w:rPr>
          <w:rFonts w:ascii="方正仿宋_GBK" w:eastAsia="方正仿宋_GBK" w:hAnsi="方正仿宋_GBK" w:cs="方正仿宋_GBK" w:hint="eastAsia"/>
          <w:kern w:val="2"/>
          <w:sz w:val="32"/>
          <w:szCs w:val="32"/>
        </w:rPr>
        <w:t>—</w:t>
      </w:r>
      <w:r>
        <w:rPr>
          <w:rFonts w:ascii="方正仿宋_GBK" w:eastAsia="方正仿宋_GBK" w:hAnsi="方正仿宋_GBK" w:cs="方正仿宋_GBK" w:hint="eastAsia"/>
          <w:kern w:val="2"/>
          <w:sz w:val="32"/>
          <w:szCs w:val="32"/>
        </w:rPr>
        <w:t>2.3m</w:t>
      </w:r>
      <w:r>
        <w:rPr>
          <w:rFonts w:ascii="方正仿宋_GBK" w:eastAsia="方正仿宋_GBK" w:hAnsi="方正仿宋_GBK" w:cs="方正仿宋_GBK" w:hint="eastAsia"/>
          <w:kern w:val="2"/>
          <w:sz w:val="32"/>
          <w:szCs w:val="32"/>
        </w:rPr>
        <w:t>之间任意可调的机具</w:t>
      </w:r>
      <w:r>
        <w:rPr>
          <w:rFonts w:ascii="Times New Roman" w:eastAsia="仿宋_GB2312" w:hAnsi="Times New Roman" w:cs="Times New Roman"/>
          <w:color w:val="000000"/>
          <w:spacing w:val="8"/>
          <w:sz w:val="32"/>
          <w:szCs w:val="32"/>
        </w:rPr>
        <w:t>。</w:t>
      </w:r>
    </w:p>
    <w:p w:rsidR="000677D3" w:rsidRDefault="00593100">
      <w:pPr>
        <w:pStyle w:val="a7"/>
        <w:shd w:val="clear" w:color="auto" w:fill="FFFFFF"/>
        <w:spacing w:before="0" w:beforeAutospacing="0" w:after="0" w:afterAutospacing="0"/>
        <w:ind w:firstLineChars="200" w:firstLine="643"/>
        <w:contextualSpacing/>
        <w:jc w:val="both"/>
        <w:rPr>
          <w:rFonts w:ascii="Times New Roman" w:eastAsia="仿宋_GB2312" w:hAnsi="Times New Roman" w:cs="Times New Roman"/>
          <w:b/>
          <w:color w:val="000000"/>
          <w:spacing w:val="8"/>
          <w:sz w:val="32"/>
          <w:szCs w:val="32"/>
        </w:rPr>
      </w:pPr>
      <w:r>
        <w:rPr>
          <w:rFonts w:ascii="方正仿宋_GBK" w:eastAsia="方正仿宋_GBK" w:hAnsi="方正仿宋_GBK" w:cs="方正仿宋_GBK" w:hint="eastAsia"/>
          <w:b/>
          <w:bCs/>
          <w:kern w:val="2"/>
          <w:sz w:val="32"/>
          <w:szCs w:val="32"/>
        </w:rPr>
        <w:t xml:space="preserve">3. </w:t>
      </w:r>
      <w:r>
        <w:rPr>
          <w:rFonts w:ascii="方正仿宋_GBK" w:eastAsia="方正仿宋_GBK" w:hAnsi="方正仿宋_GBK" w:cs="方正仿宋_GBK" w:hint="eastAsia"/>
          <w:b/>
          <w:bCs/>
          <w:kern w:val="2"/>
          <w:sz w:val="32"/>
          <w:szCs w:val="32"/>
        </w:rPr>
        <w:t>其他匹配要求</w:t>
      </w:r>
    </w:p>
    <w:p w:rsidR="000677D3" w:rsidRDefault="00593100">
      <w:pPr>
        <w:pStyle w:val="a7"/>
        <w:shd w:val="clear" w:color="auto" w:fill="FFFFFF"/>
        <w:spacing w:before="0" w:beforeAutospacing="0" w:after="0" w:afterAutospacing="0"/>
        <w:ind w:firstLineChars="200" w:firstLine="640"/>
        <w:contextualSpacing/>
        <w:jc w:val="both"/>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t>应根据不同施药量需求选择适宜药箱容积的机具。为便于实时观察施药作业时喷头与大豆和玉米种植带对位情况，提升施药作业准确度，宜选择喷杆前置的机具。</w:t>
      </w:r>
    </w:p>
    <w:p w:rsidR="000677D3" w:rsidRDefault="00593100">
      <w:pPr>
        <w:pStyle w:val="a7"/>
        <w:shd w:val="clear" w:color="auto" w:fill="FFFFFF"/>
        <w:spacing w:before="0" w:beforeAutospacing="0" w:after="0" w:afterAutospacing="0"/>
        <w:ind w:firstLineChars="200" w:firstLine="674"/>
        <w:contextualSpacing/>
        <w:jc w:val="both"/>
        <w:rPr>
          <w:rFonts w:ascii="Times New Roman" w:eastAsia="楷体_GB2312" w:hAnsi="Times New Roman" w:cs="Times New Roman"/>
          <w:b/>
          <w:color w:val="000000"/>
          <w:spacing w:val="8"/>
          <w:sz w:val="32"/>
          <w:szCs w:val="32"/>
        </w:rPr>
      </w:pPr>
      <w:r>
        <w:rPr>
          <w:rFonts w:ascii="Times New Roman" w:eastAsia="楷体_GB2312" w:hAnsi="Times New Roman" w:cs="Times New Roman"/>
          <w:b/>
          <w:color w:val="000000"/>
          <w:spacing w:val="8"/>
          <w:sz w:val="32"/>
          <w:szCs w:val="32"/>
        </w:rPr>
        <w:t>（二）调整改造实现双系统植保作业</w:t>
      </w:r>
    </w:p>
    <w:p w:rsidR="000677D3" w:rsidRDefault="00593100">
      <w:pPr>
        <w:pStyle w:val="a7"/>
        <w:shd w:val="clear" w:color="auto" w:fill="FFFFFF"/>
        <w:spacing w:before="0" w:beforeAutospacing="0" w:after="0" w:afterAutospacing="0"/>
        <w:ind w:firstLineChars="200" w:firstLine="640"/>
        <w:contextualSpacing/>
        <w:jc w:val="both"/>
        <w:rPr>
          <w:rFonts w:ascii="Times New Roman" w:eastAsia="楷体_GB2312" w:hAnsi="Times New Roman" w:cs="Times New Roman"/>
          <w:b/>
          <w:color w:val="000000"/>
          <w:spacing w:val="8"/>
          <w:sz w:val="32"/>
          <w:szCs w:val="32"/>
        </w:rPr>
      </w:pPr>
      <w:r>
        <w:rPr>
          <w:rFonts w:ascii="方正仿宋_GBK" w:eastAsia="方正仿宋_GBK" w:hAnsi="方正仿宋_GBK" w:cs="方正仿宋_GBK" w:hint="eastAsia"/>
          <w:kern w:val="2"/>
          <w:sz w:val="32"/>
          <w:szCs w:val="32"/>
        </w:rPr>
        <w:lastRenderedPageBreak/>
        <w:t>通过改造药箱、液泵、药液管路、喷头体，并加装隔离防护装置，形成大豆和玉米两套喷雾系统，实现复合种植一体化植保作业。</w:t>
      </w:r>
    </w:p>
    <w:p w:rsidR="000677D3" w:rsidRDefault="00593100">
      <w:pPr>
        <w:pStyle w:val="a7"/>
        <w:shd w:val="clear" w:color="auto" w:fill="FFFFFF"/>
        <w:spacing w:before="0" w:beforeAutospacing="0" w:after="0" w:afterAutospacing="0"/>
        <w:ind w:firstLine="672"/>
        <w:contextualSpacing/>
        <w:jc w:val="both"/>
        <w:rPr>
          <w:rFonts w:ascii="Times New Roman" w:eastAsia="仿宋_GB2312" w:hAnsi="Times New Roman" w:cs="Times New Roman"/>
          <w:b/>
          <w:color w:val="000000"/>
          <w:spacing w:val="8"/>
          <w:sz w:val="32"/>
          <w:szCs w:val="32"/>
        </w:rPr>
      </w:pPr>
      <w:r>
        <w:rPr>
          <w:rFonts w:ascii="方正仿宋_GBK" w:eastAsia="方正仿宋_GBK" w:hAnsi="方正仿宋_GBK" w:cs="方正仿宋_GBK" w:hint="eastAsia"/>
          <w:b/>
          <w:bCs/>
          <w:kern w:val="2"/>
          <w:sz w:val="32"/>
          <w:szCs w:val="32"/>
        </w:rPr>
        <w:t xml:space="preserve">1. </w:t>
      </w:r>
      <w:r>
        <w:rPr>
          <w:rFonts w:ascii="方正仿宋_GBK" w:eastAsia="方正仿宋_GBK" w:hAnsi="方正仿宋_GBK" w:cs="方正仿宋_GBK" w:hint="eastAsia"/>
          <w:b/>
          <w:bCs/>
          <w:kern w:val="2"/>
          <w:sz w:val="32"/>
          <w:szCs w:val="32"/>
        </w:rPr>
        <w:t>药箱改造</w:t>
      </w:r>
    </w:p>
    <w:p w:rsidR="000677D3" w:rsidRDefault="00593100">
      <w:pPr>
        <w:pStyle w:val="a7"/>
        <w:shd w:val="clear" w:color="auto" w:fill="FFFFFF"/>
        <w:spacing w:before="0" w:beforeAutospacing="0" w:after="0" w:afterAutospacing="0"/>
        <w:ind w:firstLineChars="200" w:firstLine="640"/>
        <w:contextualSpacing/>
        <w:jc w:val="both"/>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t>大豆和玉米适用的药剂一般不同，药箱应分设。双药箱机具可通过改造实现两个药箱隔离分装不同药剂。单药箱机具可增设附加药箱，并明显区分；附加药箱安装位置应科学合理，充分考虑机具重心问题，确保在药箱空载、满载条</w:t>
      </w:r>
      <w:r>
        <w:rPr>
          <w:rFonts w:ascii="方正仿宋_GBK" w:eastAsia="方正仿宋_GBK" w:hAnsi="方正仿宋_GBK" w:cs="方正仿宋_GBK" w:hint="eastAsia"/>
          <w:kern w:val="2"/>
          <w:sz w:val="32"/>
          <w:szCs w:val="32"/>
        </w:rPr>
        <w:t>件下机具重心稳定。增设附加药箱后，应考虑整机载荷问题。</w:t>
      </w:r>
    </w:p>
    <w:p w:rsidR="000677D3" w:rsidRDefault="00593100">
      <w:pPr>
        <w:pStyle w:val="a7"/>
        <w:shd w:val="clear" w:color="auto" w:fill="FFFFFF"/>
        <w:spacing w:before="0" w:beforeAutospacing="0" w:after="0" w:afterAutospacing="0"/>
        <w:ind w:firstLineChars="200" w:firstLine="640"/>
        <w:contextualSpacing/>
        <w:jc w:val="both"/>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t>药箱内部应安装射流搅拌装置，确保箱内药液均匀；加药口应分离，如两个药箱间隔距离较近，应在加药口处增设防溅隔离挡板，并在加药口与药箱连接处增设导流槽，避免加药过程中药液飞溅、混液。</w:t>
      </w:r>
    </w:p>
    <w:p w:rsidR="000677D3" w:rsidRDefault="00593100">
      <w:pPr>
        <w:pStyle w:val="a7"/>
        <w:shd w:val="clear" w:color="auto" w:fill="FFFFFF"/>
        <w:spacing w:before="0" w:beforeAutospacing="0" w:after="0" w:afterAutospacing="0"/>
        <w:ind w:firstLineChars="200" w:firstLine="643"/>
        <w:contextualSpacing/>
        <w:jc w:val="both"/>
        <w:rPr>
          <w:rFonts w:ascii="Times New Roman" w:eastAsia="仿宋_GB2312" w:hAnsi="Times New Roman" w:cs="Times New Roman"/>
          <w:b/>
          <w:color w:val="000000"/>
          <w:spacing w:val="8"/>
          <w:sz w:val="32"/>
          <w:szCs w:val="32"/>
        </w:rPr>
      </w:pPr>
      <w:r>
        <w:rPr>
          <w:rFonts w:ascii="方正仿宋_GBK" w:eastAsia="方正仿宋_GBK" w:hAnsi="方正仿宋_GBK" w:cs="方正仿宋_GBK" w:hint="eastAsia"/>
          <w:b/>
          <w:bCs/>
          <w:kern w:val="2"/>
          <w:sz w:val="32"/>
          <w:szCs w:val="32"/>
        </w:rPr>
        <w:t xml:space="preserve">2. </w:t>
      </w:r>
      <w:r>
        <w:rPr>
          <w:rFonts w:ascii="方正仿宋_GBK" w:eastAsia="方正仿宋_GBK" w:hAnsi="方正仿宋_GBK" w:cs="方正仿宋_GBK" w:hint="eastAsia"/>
          <w:b/>
          <w:bCs/>
          <w:kern w:val="2"/>
          <w:sz w:val="32"/>
          <w:szCs w:val="32"/>
        </w:rPr>
        <w:t>液泵和药液管路改造</w:t>
      </w:r>
    </w:p>
    <w:p w:rsidR="000677D3" w:rsidRDefault="00593100">
      <w:pPr>
        <w:pStyle w:val="a7"/>
        <w:shd w:val="clear" w:color="auto" w:fill="FFFFFF"/>
        <w:spacing w:before="0" w:beforeAutospacing="0" w:after="0" w:afterAutospacing="0"/>
        <w:ind w:firstLineChars="200" w:firstLine="640"/>
        <w:contextualSpacing/>
        <w:jc w:val="both"/>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t>两套系统的液泵应分设，液泵应采用驱动发动机提供动力，提升行驶速度与施药量的同步性，不能采用加装独立动力系统或使用电动机驱动等方式。液泵应具备调压、稳压功能，避免喷雾不均匀；应具备清洗功能，避免上次作业药液残留造成药害。</w:t>
      </w:r>
    </w:p>
    <w:p w:rsidR="000677D3" w:rsidRDefault="00593100">
      <w:pPr>
        <w:pStyle w:val="a7"/>
        <w:shd w:val="clear" w:color="auto" w:fill="FFFFFF"/>
        <w:spacing w:before="0" w:beforeAutospacing="0" w:after="0" w:afterAutospacing="0"/>
        <w:ind w:firstLineChars="200" w:firstLine="640"/>
        <w:contextualSpacing/>
        <w:jc w:val="both"/>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t>液泵改造后，喷雾系统应实现各自</w:t>
      </w:r>
      <w:r>
        <w:rPr>
          <w:rFonts w:ascii="方正仿宋_GBK" w:eastAsia="方正仿宋_GBK" w:hAnsi="方正仿宋_GBK" w:cs="方正仿宋_GBK" w:hint="eastAsia"/>
          <w:kern w:val="2"/>
          <w:sz w:val="32"/>
          <w:szCs w:val="32"/>
        </w:rPr>
        <w:t>独立控制，可分别控制药液管路压力和流量，实现大豆带和玉米带不同施药量一体化作业。</w:t>
      </w:r>
    </w:p>
    <w:p w:rsidR="000677D3" w:rsidRDefault="00593100">
      <w:pPr>
        <w:pStyle w:val="a7"/>
        <w:shd w:val="clear" w:color="auto" w:fill="FFFFFF"/>
        <w:spacing w:before="0" w:beforeAutospacing="0" w:after="0" w:afterAutospacing="0"/>
        <w:ind w:firstLineChars="200" w:firstLine="640"/>
        <w:contextualSpacing/>
        <w:jc w:val="both"/>
        <w:rPr>
          <w:rFonts w:ascii="Times New Roman" w:eastAsia="仿宋_GB2312" w:hAnsi="Times New Roman" w:cs="Times New Roman"/>
          <w:color w:val="000000"/>
          <w:spacing w:val="8"/>
          <w:sz w:val="32"/>
          <w:szCs w:val="32"/>
        </w:rPr>
      </w:pPr>
      <w:r>
        <w:rPr>
          <w:rFonts w:ascii="方正仿宋_GBK" w:eastAsia="方正仿宋_GBK" w:hAnsi="方正仿宋_GBK" w:cs="方正仿宋_GBK" w:hint="eastAsia"/>
          <w:kern w:val="2"/>
          <w:sz w:val="32"/>
          <w:szCs w:val="32"/>
        </w:rPr>
        <w:lastRenderedPageBreak/>
        <w:t>药液管路应分设，采用不同颜色区分，并固定在机具喷杆上；管路接头应使用快接头配件连接，不能采用铁丝、绑带等方式，提高药液管路接头处密封性，避免高压条件下滴漏药液。</w:t>
      </w:r>
    </w:p>
    <w:p w:rsidR="000677D3" w:rsidRDefault="00593100">
      <w:pPr>
        <w:pStyle w:val="a7"/>
        <w:shd w:val="clear" w:color="auto" w:fill="FFFFFF"/>
        <w:spacing w:before="0" w:beforeAutospacing="0" w:after="0" w:afterAutospacing="0"/>
        <w:ind w:firstLineChars="200" w:firstLine="643"/>
        <w:contextualSpacing/>
        <w:jc w:val="both"/>
        <w:rPr>
          <w:rFonts w:ascii="Times New Roman" w:eastAsia="仿宋_GB2312" w:hAnsi="Times New Roman" w:cs="Times New Roman"/>
          <w:b/>
          <w:color w:val="000000"/>
          <w:spacing w:val="8"/>
          <w:sz w:val="32"/>
          <w:szCs w:val="32"/>
        </w:rPr>
      </w:pPr>
      <w:r>
        <w:rPr>
          <w:rFonts w:ascii="方正仿宋_GBK" w:eastAsia="方正仿宋_GBK" w:hAnsi="方正仿宋_GBK" w:cs="方正仿宋_GBK" w:hint="eastAsia"/>
          <w:b/>
          <w:bCs/>
          <w:kern w:val="2"/>
          <w:sz w:val="32"/>
          <w:szCs w:val="32"/>
        </w:rPr>
        <w:t xml:space="preserve">3. </w:t>
      </w:r>
      <w:r>
        <w:rPr>
          <w:rFonts w:ascii="方正仿宋_GBK" w:eastAsia="方正仿宋_GBK" w:hAnsi="方正仿宋_GBK" w:cs="方正仿宋_GBK" w:hint="eastAsia"/>
          <w:b/>
          <w:bCs/>
          <w:kern w:val="2"/>
          <w:sz w:val="32"/>
          <w:szCs w:val="32"/>
        </w:rPr>
        <w:t>隔离防护装置改造</w:t>
      </w:r>
    </w:p>
    <w:p w:rsidR="000677D3" w:rsidRDefault="00593100">
      <w:pPr>
        <w:pStyle w:val="a7"/>
        <w:shd w:val="clear" w:color="auto" w:fill="FFFFFF"/>
        <w:spacing w:before="0" w:beforeAutospacing="0" w:after="0" w:afterAutospacing="0"/>
        <w:ind w:firstLineChars="200" w:firstLine="640"/>
        <w:contextualSpacing/>
        <w:jc w:val="both"/>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t>不同作物种植带间和喷杆喷雾机两端应加装隔离防护装置，避免药液飘移，造成药害，可使用轻质塑料板或</w:t>
      </w:r>
      <w:proofErr w:type="gramStart"/>
      <w:r>
        <w:rPr>
          <w:rFonts w:ascii="方正仿宋_GBK" w:eastAsia="方正仿宋_GBK" w:hAnsi="方正仿宋_GBK" w:cs="方正仿宋_GBK" w:hint="eastAsia"/>
          <w:kern w:val="2"/>
          <w:sz w:val="32"/>
          <w:szCs w:val="32"/>
        </w:rPr>
        <w:t>防水布帘等机构</w:t>
      </w:r>
      <w:proofErr w:type="gramEnd"/>
      <w:r>
        <w:rPr>
          <w:rFonts w:ascii="方正仿宋_GBK" w:eastAsia="方正仿宋_GBK" w:hAnsi="方正仿宋_GBK" w:cs="方正仿宋_GBK" w:hint="eastAsia"/>
          <w:kern w:val="2"/>
          <w:sz w:val="32"/>
          <w:szCs w:val="32"/>
        </w:rPr>
        <w:t>或装置。应统筹考虑作业时行驶路线，隔离防护装置应设置在大豆、玉米带间，具体位置根据大豆、玉米植株生长情况确定，以提高机具通过性。隔离防护</w:t>
      </w:r>
      <w:r>
        <w:rPr>
          <w:rFonts w:ascii="方正仿宋_GBK" w:eastAsia="方正仿宋_GBK" w:hAnsi="方正仿宋_GBK" w:cs="方正仿宋_GBK" w:hint="eastAsia"/>
          <w:kern w:val="2"/>
          <w:sz w:val="32"/>
          <w:szCs w:val="32"/>
        </w:rPr>
        <w:t>装置宜具备可移动、可升降功能。如喷杆宽度与种植带宽度不匹配，两端喷杆可空置，即作业幅宽可小于喷杆宽度。</w:t>
      </w:r>
    </w:p>
    <w:p w:rsidR="000677D3" w:rsidRDefault="00593100">
      <w:pPr>
        <w:pStyle w:val="a7"/>
        <w:shd w:val="clear" w:color="auto" w:fill="FFFFFF"/>
        <w:spacing w:before="0" w:beforeAutospacing="0" w:after="0" w:afterAutospacing="0"/>
        <w:ind w:firstLineChars="200" w:firstLine="640"/>
        <w:contextualSpacing/>
        <w:jc w:val="both"/>
        <w:rPr>
          <w:rFonts w:ascii="方正仿宋_GBK" w:eastAsia="方正仿宋_GBK" w:hAnsi="方正仿宋_GBK" w:cs="方正仿宋_GBK"/>
          <w:b/>
          <w:bCs/>
          <w:kern w:val="2"/>
          <w:sz w:val="32"/>
          <w:szCs w:val="32"/>
        </w:rPr>
      </w:pPr>
      <w:r>
        <w:rPr>
          <w:rFonts w:ascii="方正仿宋_GBK" w:eastAsia="方正仿宋_GBK" w:hAnsi="方正仿宋_GBK" w:cs="方正仿宋_GBK" w:hint="eastAsia"/>
          <w:kern w:val="2"/>
          <w:sz w:val="32"/>
          <w:szCs w:val="32"/>
        </w:rPr>
        <w:t>隔离防护装置应垂直于地面并与机具行驶方向平行，宽度不小于</w:t>
      </w:r>
      <w:r>
        <w:rPr>
          <w:rFonts w:ascii="方正仿宋_GBK" w:eastAsia="方正仿宋_GBK" w:hAnsi="方正仿宋_GBK" w:cs="方正仿宋_GBK" w:hint="eastAsia"/>
          <w:kern w:val="2"/>
          <w:sz w:val="32"/>
          <w:szCs w:val="32"/>
        </w:rPr>
        <w:t>50cm</w:t>
      </w:r>
      <w:r>
        <w:rPr>
          <w:rFonts w:ascii="方正仿宋_GBK" w:eastAsia="方正仿宋_GBK" w:hAnsi="方正仿宋_GBK" w:cs="方正仿宋_GBK" w:hint="eastAsia"/>
          <w:kern w:val="2"/>
          <w:sz w:val="32"/>
          <w:szCs w:val="32"/>
        </w:rPr>
        <w:t>，高度应基本覆盖喷杆至地面，隔离防护装置底端与地面距离不应大于</w:t>
      </w:r>
      <w:r>
        <w:rPr>
          <w:rFonts w:ascii="方正仿宋_GBK" w:eastAsia="方正仿宋_GBK" w:hAnsi="方正仿宋_GBK" w:cs="方正仿宋_GBK" w:hint="eastAsia"/>
          <w:kern w:val="2"/>
          <w:sz w:val="32"/>
          <w:szCs w:val="32"/>
        </w:rPr>
        <w:t>10cm</w:t>
      </w:r>
      <w:r>
        <w:rPr>
          <w:rFonts w:ascii="方正仿宋_GBK" w:eastAsia="方正仿宋_GBK" w:hAnsi="方正仿宋_GBK" w:cs="方正仿宋_GBK" w:hint="eastAsia"/>
          <w:kern w:val="2"/>
          <w:sz w:val="32"/>
          <w:szCs w:val="32"/>
        </w:rPr>
        <w:t>。隔离防护装置一般采用左右两侧安装方式，如需在风速超过</w:t>
      </w:r>
      <w:r>
        <w:rPr>
          <w:rFonts w:ascii="方正仿宋_GBK" w:eastAsia="方正仿宋_GBK" w:hAnsi="方正仿宋_GBK" w:cs="方正仿宋_GBK" w:hint="eastAsia"/>
          <w:kern w:val="2"/>
          <w:sz w:val="32"/>
          <w:szCs w:val="32"/>
        </w:rPr>
        <w:t>5m/s</w:t>
      </w:r>
      <w:r>
        <w:rPr>
          <w:rFonts w:ascii="方正仿宋_GBK" w:eastAsia="方正仿宋_GBK" w:hAnsi="方正仿宋_GBK" w:cs="方正仿宋_GBK" w:hint="eastAsia"/>
          <w:kern w:val="2"/>
          <w:sz w:val="32"/>
          <w:szCs w:val="32"/>
        </w:rPr>
        <w:t>（相当于</w:t>
      </w:r>
      <w:r>
        <w:rPr>
          <w:rFonts w:ascii="方正仿宋_GBK" w:eastAsia="方正仿宋_GBK" w:hAnsi="方正仿宋_GBK" w:cs="方正仿宋_GBK" w:hint="eastAsia"/>
          <w:kern w:val="2"/>
          <w:sz w:val="32"/>
          <w:szCs w:val="32"/>
        </w:rPr>
        <w:t>3</w:t>
      </w:r>
      <w:r>
        <w:rPr>
          <w:rFonts w:ascii="方正仿宋_GBK" w:eastAsia="方正仿宋_GBK" w:hAnsi="方正仿宋_GBK" w:cs="方正仿宋_GBK" w:hint="eastAsia"/>
          <w:kern w:val="2"/>
          <w:sz w:val="32"/>
          <w:szCs w:val="32"/>
        </w:rPr>
        <w:t>级风）时喷施除草剂，应采用左、右、后三侧安装方式，后侧隔离防护装置安装时应考虑作物植株高度及形状</w:t>
      </w:r>
      <w:r>
        <w:rPr>
          <w:rFonts w:ascii="方正仿宋_GBK" w:eastAsia="方正仿宋_GBK" w:hAnsi="方正仿宋_GBK" w:cs="方正仿宋_GBK" w:hint="eastAsia"/>
          <w:b/>
          <w:bCs/>
          <w:kern w:val="2"/>
          <w:sz w:val="32"/>
          <w:szCs w:val="32"/>
        </w:rPr>
        <w:t>。</w:t>
      </w:r>
    </w:p>
    <w:p w:rsidR="000677D3" w:rsidRDefault="00593100">
      <w:pPr>
        <w:pStyle w:val="a7"/>
        <w:shd w:val="clear" w:color="auto" w:fill="FFFFFF"/>
        <w:spacing w:before="0" w:beforeAutospacing="0" w:after="0" w:afterAutospacing="0"/>
        <w:ind w:firstLineChars="200" w:firstLine="674"/>
        <w:contextualSpacing/>
        <w:jc w:val="both"/>
        <w:rPr>
          <w:rFonts w:ascii="Times New Roman" w:eastAsia="仿宋_GB2312" w:hAnsi="Times New Roman" w:cs="Times New Roman"/>
          <w:b/>
          <w:color w:val="000000"/>
          <w:spacing w:val="8"/>
          <w:sz w:val="32"/>
          <w:szCs w:val="32"/>
        </w:rPr>
      </w:pPr>
      <w:r>
        <w:rPr>
          <w:rFonts w:ascii="Times New Roman" w:eastAsia="仿宋_GB2312" w:hAnsi="Times New Roman" w:cs="Times New Roman"/>
          <w:b/>
          <w:color w:val="000000"/>
          <w:spacing w:val="8"/>
          <w:sz w:val="32"/>
          <w:szCs w:val="32"/>
        </w:rPr>
        <w:t xml:space="preserve">4. </w:t>
      </w:r>
      <w:r>
        <w:rPr>
          <w:rFonts w:ascii="Times New Roman" w:eastAsia="仿宋_GB2312" w:hAnsi="Times New Roman" w:cs="Times New Roman"/>
          <w:b/>
          <w:color w:val="000000"/>
          <w:spacing w:val="8"/>
          <w:sz w:val="32"/>
          <w:szCs w:val="32"/>
        </w:rPr>
        <w:t>喷头体改造</w:t>
      </w:r>
    </w:p>
    <w:p w:rsidR="000677D3" w:rsidRDefault="00593100">
      <w:pPr>
        <w:pStyle w:val="a7"/>
        <w:shd w:val="clear" w:color="auto" w:fill="FFFFFF"/>
        <w:spacing w:before="0" w:beforeAutospacing="0" w:after="0" w:afterAutospacing="0"/>
        <w:ind w:firstLineChars="200" w:firstLine="640"/>
        <w:contextualSpacing/>
        <w:jc w:val="both"/>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t>两套系统的喷头体应分设，应采用同种型号的喷头体，并配有稳压阀；喷头体应选择</w:t>
      </w:r>
      <w:r>
        <w:rPr>
          <w:rFonts w:ascii="方正仿宋_GBK" w:eastAsia="方正仿宋_GBK" w:hAnsi="方正仿宋_GBK" w:cs="方正仿宋_GBK" w:hint="eastAsia"/>
          <w:kern w:val="2"/>
          <w:sz w:val="32"/>
          <w:szCs w:val="32"/>
        </w:rPr>
        <w:t>3</w:t>
      </w:r>
      <w:r>
        <w:rPr>
          <w:rFonts w:ascii="方正仿宋_GBK" w:eastAsia="方正仿宋_GBK" w:hAnsi="方正仿宋_GBK" w:cs="方正仿宋_GBK" w:hint="eastAsia"/>
          <w:kern w:val="2"/>
          <w:sz w:val="32"/>
          <w:szCs w:val="32"/>
        </w:rPr>
        <w:t>喷头旋转式，配备适用大、中、小不同喷液量的喷头，并可实现快速更换喷头帽；宜配</w:t>
      </w:r>
      <w:r>
        <w:rPr>
          <w:rFonts w:ascii="方正仿宋_GBK" w:eastAsia="方正仿宋_GBK" w:hAnsi="方正仿宋_GBK" w:cs="方正仿宋_GBK" w:hint="eastAsia"/>
          <w:kern w:val="2"/>
          <w:sz w:val="32"/>
          <w:szCs w:val="32"/>
        </w:rPr>
        <w:lastRenderedPageBreak/>
        <w:t>置防风喷头，减少药液雾滴飘移，避免造成药害。选择喷嘴型号时，应考虑药剂种类、性状、喷液量、作物不同生长期和湿度、温度、风力等气象条件。</w:t>
      </w:r>
    </w:p>
    <w:p w:rsidR="000677D3" w:rsidRDefault="00593100">
      <w:pPr>
        <w:pStyle w:val="a7"/>
        <w:shd w:val="clear" w:color="auto" w:fill="FFFFFF"/>
        <w:spacing w:before="0" w:beforeAutospacing="0" w:after="0" w:afterAutospacing="0"/>
        <w:ind w:firstLineChars="200" w:firstLine="640"/>
        <w:contextualSpacing/>
        <w:jc w:val="both"/>
        <w:rPr>
          <w:rFonts w:ascii="Times New Roman" w:eastAsia="仿宋_GB2312" w:hAnsi="Times New Roman" w:cs="Times New Roman"/>
          <w:color w:val="000000"/>
          <w:spacing w:val="8"/>
          <w:sz w:val="32"/>
          <w:szCs w:val="32"/>
        </w:rPr>
      </w:pPr>
      <w:r>
        <w:rPr>
          <w:rFonts w:ascii="方正仿宋_GBK" w:eastAsia="方正仿宋_GBK" w:hAnsi="方正仿宋_GBK" w:cs="方正仿宋_GBK" w:hint="eastAsia"/>
          <w:kern w:val="2"/>
          <w:sz w:val="32"/>
          <w:szCs w:val="32"/>
        </w:rPr>
        <w:t>喷头间距应根据喷嘴的喷雾角度确定，如</w:t>
      </w:r>
      <w:r>
        <w:rPr>
          <w:rFonts w:ascii="方正仿宋_GBK" w:eastAsia="方正仿宋_GBK" w:hAnsi="方正仿宋_GBK" w:cs="方正仿宋_GBK" w:hint="eastAsia"/>
          <w:kern w:val="2"/>
          <w:sz w:val="32"/>
          <w:szCs w:val="32"/>
        </w:rPr>
        <w:t>80</w:t>
      </w:r>
      <w:r>
        <w:rPr>
          <w:rFonts w:ascii="方正仿宋_GBK" w:eastAsia="方正仿宋_GBK" w:hAnsi="方正仿宋_GBK" w:cs="方正仿宋_GBK" w:hint="eastAsia"/>
          <w:kern w:val="2"/>
          <w:sz w:val="32"/>
          <w:szCs w:val="32"/>
        </w:rPr>
        <w:t>型喷头的间距为</w:t>
      </w:r>
      <w:r>
        <w:rPr>
          <w:rFonts w:ascii="方正仿宋_GBK" w:eastAsia="方正仿宋_GBK" w:hAnsi="方正仿宋_GBK" w:cs="方正仿宋_GBK" w:hint="eastAsia"/>
          <w:kern w:val="2"/>
          <w:sz w:val="32"/>
          <w:szCs w:val="32"/>
        </w:rPr>
        <w:t>40cm</w:t>
      </w:r>
      <w:r>
        <w:rPr>
          <w:rFonts w:ascii="方正仿宋_GBK" w:eastAsia="方正仿宋_GBK" w:hAnsi="方正仿宋_GBK" w:cs="方正仿宋_GBK" w:hint="eastAsia"/>
          <w:kern w:val="2"/>
          <w:sz w:val="32"/>
          <w:szCs w:val="32"/>
        </w:rPr>
        <w:t>，</w:t>
      </w:r>
      <w:r>
        <w:rPr>
          <w:rFonts w:ascii="方正仿宋_GBK" w:eastAsia="方正仿宋_GBK" w:hAnsi="方正仿宋_GBK" w:cs="方正仿宋_GBK" w:hint="eastAsia"/>
          <w:kern w:val="2"/>
          <w:sz w:val="32"/>
          <w:szCs w:val="32"/>
        </w:rPr>
        <w:t>110</w:t>
      </w:r>
      <w:r>
        <w:rPr>
          <w:rFonts w:ascii="方正仿宋_GBK" w:eastAsia="方正仿宋_GBK" w:hAnsi="方正仿宋_GBK" w:cs="方正仿宋_GBK" w:hint="eastAsia"/>
          <w:kern w:val="2"/>
          <w:sz w:val="32"/>
          <w:szCs w:val="32"/>
        </w:rPr>
        <w:t>型和</w:t>
      </w:r>
      <w:r>
        <w:rPr>
          <w:rFonts w:ascii="方正仿宋_GBK" w:eastAsia="方正仿宋_GBK" w:hAnsi="方正仿宋_GBK" w:cs="方正仿宋_GBK" w:hint="eastAsia"/>
          <w:kern w:val="2"/>
          <w:sz w:val="32"/>
          <w:szCs w:val="32"/>
        </w:rPr>
        <w:t>120</w:t>
      </w:r>
      <w:r>
        <w:rPr>
          <w:rFonts w:ascii="方正仿宋_GBK" w:eastAsia="方正仿宋_GBK" w:hAnsi="方正仿宋_GBK" w:cs="方正仿宋_GBK" w:hint="eastAsia"/>
          <w:kern w:val="2"/>
          <w:sz w:val="32"/>
          <w:szCs w:val="32"/>
        </w:rPr>
        <w:t>型喷头的间距为</w:t>
      </w:r>
      <w:r>
        <w:rPr>
          <w:rFonts w:ascii="方正仿宋_GBK" w:eastAsia="方正仿宋_GBK" w:hAnsi="方正仿宋_GBK" w:cs="方正仿宋_GBK" w:hint="eastAsia"/>
          <w:kern w:val="2"/>
          <w:sz w:val="32"/>
          <w:szCs w:val="32"/>
        </w:rPr>
        <w:t>50cm</w:t>
      </w:r>
      <w:r>
        <w:rPr>
          <w:rFonts w:ascii="方正仿宋_GBK" w:eastAsia="方正仿宋_GBK" w:hAnsi="方正仿宋_GBK" w:cs="方正仿宋_GBK" w:hint="eastAsia"/>
          <w:kern w:val="2"/>
          <w:sz w:val="32"/>
          <w:szCs w:val="32"/>
        </w:rPr>
        <w:t>；种植带宽度与喷头间距不匹配时，可在两侧位置设置侧喷头（半幅喷头间距）；如仍不能匹配，可采取小幅（不超过半幅喷头间距）重</w:t>
      </w:r>
      <w:proofErr w:type="gramStart"/>
      <w:r>
        <w:rPr>
          <w:rFonts w:ascii="方正仿宋_GBK" w:eastAsia="方正仿宋_GBK" w:hAnsi="方正仿宋_GBK" w:cs="方正仿宋_GBK" w:hint="eastAsia"/>
          <w:kern w:val="2"/>
          <w:sz w:val="32"/>
          <w:szCs w:val="32"/>
        </w:rPr>
        <w:t>喷方式</w:t>
      </w:r>
      <w:proofErr w:type="gramEnd"/>
      <w:r>
        <w:rPr>
          <w:rFonts w:ascii="方正仿宋_GBK" w:eastAsia="方正仿宋_GBK" w:hAnsi="方正仿宋_GBK" w:cs="方正仿宋_GBK" w:hint="eastAsia"/>
          <w:kern w:val="2"/>
          <w:sz w:val="32"/>
          <w:szCs w:val="32"/>
        </w:rPr>
        <w:t>多设置喷头。靠近隔离防护装置的喷头宜配置边行喷头，空间距离应略大于喷幅，避免大量药液雾滴喷施在隔离防护装置上，造成药液浪费。</w:t>
      </w:r>
    </w:p>
    <w:p w:rsidR="000677D3" w:rsidRDefault="00593100">
      <w:pPr>
        <w:pStyle w:val="a7"/>
        <w:shd w:val="clear" w:color="auto" w:fill="FFFFFF"/>
        <w:spacing w:before="0" w:beforeAutospacing="0" w:after="0" w:afterAutospacing="0"/>
        <w:ind w:firstLineChars="200" w:firstLine="643"/>
        <w:contextualSpacing/>
        <w:jc w:val="both"/>
        <w:rPr>
          <w:rFonts w:ascii="Times New Roman" w:eastAsia="仿宋_GB2312" w:hAnsi="Times New Roman" w:cs="Times New Roman"/>
          <w:b/>
          <w:color w:val="000000"/>
          <w:spacing w:val="8"/>
          <w:sz w:val="32"/>
          <w:szCs w:val="32"/>
        </w:rPr>
      </w:pPr>
      <w:r>
        <w:rPr>
          <w:rFonts w:ascii="方正仿宋_GBK" w:eastAsia="方正仿宋_GBK" w:hAnsi="方正仿宋_GBK" w:cs="方正仿宋_GBK" w:hint="eastAsia"/>
          <w:b/>
          <w:bCs/>
          <w:kern w:val="2"/>
          <w:sz w:val="32"/>
          <w:szCs w:val="32"/>
        </w:rPr>
        <w:t xml:space="preserve">5. </w:t>
      </w:r>
      <w:r>
        <w:rPr>
          <w:rFonts w:ascii="方正仿宋_GBK" w:eastAsia="方正仿宋_GBK" w:hAnsi="方正仿宋_GBK" w:cs="方正仿宋_GBK" w:hint="eastAsia"/>
          <w:b/>
          <w:bCs/>
          <w:kern w:val="2"/>
          <w:sz w:val="32"/>
          <w:szCs w:val="32"/>
        </w:rPr>
        <w:t>其他改造</w:t>
      </w:r>
    </w:p>
    <w:p w:rsidR="000677D3" w:rsidRDefault="00593100">
      <w:pPr>
        <w:pStyle w:val="a7"/>
        <w:shd w:val="clear" w:color="auto" w:fill="FFFFFF"/>
        <w:spacing w:before="0" w:beforeAutospacing="0" w:after="0" w:afterAutospacing="0"/>
        <w:ind w:firstLineChars="200" w:firstLine="640"/>
        <w:contextualSpacing/>
        <w:jc w:val="both"/>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t>中后期施药时，大豆、玉米植株高度差异较大，且玉米植株高大，应采用喷杆连接吊喷杆方式。</w:t>
      </w:r>
    </w:p>
    <w:p w:rsidR="000677D3" w:rsidRDefault="00593100">
      <w:pPr>
        <w:pStyle w:val="a7"/>
        <w:shd w:val="clear" w:color="auto" w:fill="FFFFFF"/>
        <w:spacing w:before="0" w:beforeAutospacing="0" w:after="0" w:afterAutospacing="0"/>
        <w:ind w:firstLineChars="200" w:firstLine="672"/>
        <w:contextualSpacing/>
        <w:jc w:val="both"/>
        <w:rPr>
          <w:rFonts w:ascii="Times New Roman" w:eastAsia="黑体" w:hAnsi="Times New Roman" w:cs="Times New Roman"/>
          <w:color w:val="000000"/>
          <w:spacing w:val="8"/>
          <w:sz w:val="32"/>
          <w:szCs w:val="32"/>
        </w:rPr>
      </w:pPr>
      <w:r>
        <w:rPr>
          <w:rFonts w:ascii="Times New Roman" w:eastAsia="黑体" w:hAnsi="Times New Roman" w:cs="Times New Roman"/>
          <w:color w:val="000000"/>
          <w:spacing w:val="8"/>
          <w:sz w:val="32"/>
          <w:szCs w:val="32"/>
        </w:rPr>
        <w:t>四、谷物联合收获机改造</w:t>
      </w:r>
    </w:p>
    <w:p w:rsidR="000677D3" w:rsidRDefault="00593100">
      <w:pPr>
        <w:pStyle w:val="a7"/>
        <w:shd w:val="clear" w:color="auto" w:fill="FFFFFF"/>
        <w:spacing w:before="0" w:beforeAutospacing="0" w:after="0" w:afterAutospacing="0"/>
        <w:ind w:firstLineChars="200" w:firstLine="640"/>
        <w:contextualSpacing/>
        <w:jc w:val="both"/>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t>目前，谷物联合收割机保有量较大，</w:t>
      </w:r>
      <w:r>
        <w:rPr>
          <w:rFonts w:ascii="方正仿宋_GBK" w:eastAsia="方正仿宋_GBK" w:hAnsi="方正仿宋_GBK" w:cs="方正仿宋_GBK" w:hint="eastAsia"/>
          <w:kern w:val="2"/>
          <w:sz w:val="32"/>
          <w:szCs w:val="32"/>
        </w:rPr>
        <w:t>一般用于小麦、水稻等作物收获，通过割台、滚筒、清选等部件调整改造，可实现大豆收获。</w:t>
      </w:r>
    </w:p>
    <w:p w:rsidR="000677D3" w:rsidRDefault="00593100">
      <w:pPr>
        <w:pStyle w:val="a7"/>
        <w:shd w:val="clear" w:color="auto" w:fill="FFFFFF"/>
        <w:spacing w:before="0" w:beforeAutospacing="0" w:after="0" w:afterAutospacing="0"/>
        <w:ind w:firstLineChars="200" w:firstLine="674"/>
        <w:contextualSpacing/>
        <w:jc w:val="both"/>
        <w:rPr>
          <w:rFonts w:ascii="Times New Roman" w:eastAsia="楷体_GB2312" w:hAnsi="Times New Roman" w:cs="Times New Roman"/>
          <w:b/>
          <w:color w:val="000000"/>
          <w:spacing w:val="8"/>
          <w:sz w:val="32"/>
          <w:szCs w:val="32"/>
        </w:rPr>
      </w:pPr>
      <w:r>
        <w:rPr>
          <w:rFonts w:ascii="Times New Roman" w:eastAsia="楷体_GB2312" w:hAnsi="Times New Roman" w:cs="Times New Roman"/>
          <w:b/>
          <w:color w:val="000000"/>
          <w:spacing w:val="8"/>
          <w:sz w:val="32"/>
          <w:szCs w:val="32"/>
        </w:rPr>
        <w:t>（一）适宜调整改造机具的选择</w:t>
      </w:r>
    </w:p>
    <w:p w:rsidR="000677D3" w:rsidRDefault="00593100">
      <w:pPr>
        <w:pStyle w:val="a7"/>
        <w:shd w:val="clear" w:color="auto" w:fill="FFFFFF"/>
        <w:spacing w:before="0" w:beforeAutospacing="0" w:after="0" w:afterAutospacing="0"/>
        <w:ind w:firstLineChars="200" w:firstLine="640"/>
        <w:contextualSpacing/>
        <w:jc w:val="both"/>
        <w:rPr>
          <w:rFonts w:ascii="Times New Roman" w:eastAsia="仿宋_GB2312" w:hAnsi="Times New Roman" w:cs="Times New Roman"/>
          <w:color w:val="000000"/>
          <w:spacing w:val="8"/>
          <w:sz w:val="32"/>
          <w:szCs w:val="32"/>
        </w:rPr>
      </w:pPr>
      <w:r>
        <w:rPr>
          <w:rFonts w:ascii="方正仿宋_GBK" w:eastAsia="方正仿宋_GBK" w:hAnsi="方正仿宋_GBK" w:cs="方正仿宋_GBK" w:hint="eastAsia"/>
          <w:kern w:val="2"/>
          <w:sz w:val="32"/>
          <w:szCs w:val="32"/>
        </w:rPr>
        <w:t>大豆先收时，应选择窄幅谷物联合收割机，整机宽度应至少小于玉米带间距离</w:t>
      </w:r>
      <w:r>
        <w:rPr>
          <w:rFonts w:ascii="方正仿宋_GBK" w:eastAsia="方正仿宋_GBK" w:hAnsi="方正仿宋_GBK" w:cs="方正仿宋_GBK" w:hint="eastAsia"/>
          <w:kern w:val="2"/>
          <w:sz w:val="32"/>
          <w:szCs w:val="32"/>
        </w:rPr>
        <w:t>20cm</w:t>
      </w:r>
      <w:r>
        <w:rPr>
          <w:rFonts w:ascii="方正仿宋_GBK" w:eastAsia="方正仿宋_GBK" w:hAnsi="方正仿宋_GBK" w:cs="方正仿宋_GBK" w:hint="eastAsia"/>
          <w:kern w:val="2"/>
          <w:sz w:val="32"/>
          <w:szCs w:val="32"/>
        </w:rPr>
        <w:t>以上，防止收获作业时，夹带玉米植株，造成损失；玉米先收，大豆后收时，不存在玉米</w:t>
      </w:r>
      <w:r>
        <w:rPr>
          <w:rFonts w:ascii="方正仿宋_GBK" w:eastAsia="方正仿宋_GBK" w:hAnsi="方正仿宋_GBK" w:cs="方正仿宋_GBK" w:hint="eastAsia"/>
          <w:kern w:val="2"/>
          <w:sz w:val="32"/>
          <w:szCs w:val="32"/>
        </w:rPr>
        <w:lastRenderedPageBreak/>
        <w:t>植株影响作业问题，可根据现有机具情况选择适宜的谷物联合收获机。</w:t>
      </w:r>
    </w:p>
    <w:p w:rsidR="000677D3" w:rsidRDefault="00593100">
      <w:pPr>
        <w:pStyle w:val="a7"/>
        <w:shd w:val="clear" w:color="auto" w:fill="FFFFFF"/>
        <w:spacing w:before="0" w:beforeAutospacing="0" w:after="0" w:afterAutospacing="0"/>
        <w:ind w:firstLineChars="200" w:firstLine="674"/>
        <w:contextualSpacing/>
        <w:jc w:val="both"/>
        <w:rPr>
          <w:rFonts w:ascii="Times New Roman" w:eastAsia="楷体_GB2312" w:hAnsi="Times New Roman" w:cs="Times New Roman"/>
          <w:b/>
          <w:color w:val="000000"/>
          <w:spacing w:val="8"/>
          <w:sz w:val="32"/>
          <w:szCs w:val="32"/>
        </w:rPr>
      </w:pPr>
      <w:r>
        <w:rPr>
          <w:rFonts w:ascii="Times New Roman" w:eastAsia="楷体_GB2312" w:hAnsi="Times New Roman" w:cs="Times New Roman"/>
          <w:b/>
          <w:color w:val="000000"/>
          <w:spacing w:val="8"/>
          <w:sz w:val="32"/>
          <w:szCs w:val="32"/>
        </w:rPr>
        <w:t>（二）调整改造实现大豆收获</w:t>
      </w:r>
    </w:p>
    <w:p w:rsidR="000677D3" w:rsidRDefault="00593100">
      <w:pPr>
        <w:pStyle w:val="a7"/>
        <w:shd w:val="clear" w:color="auto" w:fill="FFFFFF"/>
        <w:spacing w:before="0" w:beforeAutospacing="0" w:after="0" w:afterAutospacing="0"/>
        <w:ind w:firstLineChars="200" w:firstLine="674"/>
        <w:contextualSpacing/>
        <w:jc w:val="both"/>
        <w:rPr>
          <w:rFonts w:ascii="Times New Roman" w:eastAsia="仿宋_GB2312" w:hAnsi="Times New Roman" w:cs="Times New Roman"/>
          <w:b/>
          <w:color w:val="000000"/>
          <w:spacing w:val="8"/>
          <w:sz w:val="32"/>
          <w:szCs w:val="32"/>
        </w:rPr>
      </w:pPr>
      <w:r>
        <w:rPr>
          <w:rFonts w:ascii="Times New Roman" w:eastAsia="仿宋_GB2312" w:hAnsi="Times New Roman" w:cs="Times New Roman"/>
          <w:b/>
          <w:color w:val="000000"/>
          <w:spacing w:val="8"/>
          <w:sz w:val="32"/>
          <w:szCs w:val="32"/>
        </w:rPr>
        <w:t xml:space="preserve">1. </w:t>
      </w:r>
      <w:r>
        <w:rPr>
          <w:rFonts w:ascii="Times New Roman" w:eastAsia="仿宋_GB2312" w:hAnsi="Times New Roman" w:cs="Times New Roman"/>
          <w:b/>
          <w:color w:val="000000"/>
          <w:spacing w:val="8"/>
          <w:sz w:val="32"/>
          <w:szCs w:val="32"/>
        </w:rPr>
        <w:t>割台调整改造</w:t>
      </w:r>
    </w:p>
    <w:p w:rsidR="000677D3" w:rsidRDefault="00593100">
      <w:pPr>
        <w:pStyle w:val="a7"/>
        <w:shd w:val="clear" w:color="auto" w:fill="FFFFFF"/>
        <w:spacing w:before="0" w:beforeAutospacing="0" w:after="0" w:afterAutospacing="0"/>
        <w:ind w:firstLineChars="200" w:firstLine="640"/>
        <w:contextualSpacing/>
        <w:jc w:val="both"/>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t>宜选配割幅匹配的大豆收获专用挠性割台，适应不同地形作业，降低收获损失率。应</w:t>
      </w:r>
      <w:proofErr w:type="gramStart"/>
      <w:r>
        <w:rPr>
          <w:rFonts w:ascii="方正仿宋_GBK" w:eastAsia="方正仿宋_GBK" w:hAnsi="方正仿宋_GBK" w:cs="方正仿宋_GBK" w:hint="eastAsia"/>
          <w:kern w:val="2"/>
          <w:sz w:val="32"/>
          <w:szCs w:val="32"/>
        </w:rPr>
        <w:t>降低拨禾轮</w:t>
      </w:r>
      <w:proofErr w:type="gramEnd"/>
      <w:r>
        <w:rPr>
          <w:rFonts w:ascii="方正仿宋_GBK" w:eastAsia="方正仿宋_GBK" w:hAnsi="方正仿宋_GBK" w:cs="方正仿宋_GBK" w:hint="eastAsia"/>
          <w:kern w:val="2"/>
          <w:sz w:val="32"/>
          <w:szCs w:val="32"/>
        </w:rPr>
        <w:t>旋转线速度，与收获作业行驶速度相匹配，</w:t>
      </w:r>
      <w:proofErr w:type="gramStart"/>
      <w:r>
        <w:rPr>
          <w:rFonts w:ascii="方正仿宋_GBK" w:eastAsia="方正仿宋_GBK" w:hAnsi="方正仿宋_GBK" w:cs="方正仿宋_GBK" w:hint="eastAsia"/>
          <w:kern w:val="2"/>
          <w:sz w:val="32"/>
          <w:szCs w:val="32"/>
        </w:rPr>
        <w:t>减少拨禾轮</w:t>
      </w:r>
      <w:proofErr w:type="gramEnd"/>
      <w:r>
        <w:rPr>
          <w:rFonts w:ascii="方正仿宋_GBK" w:eastAsia="方正仿宋_GBK" w:hAnsi="方正仿宋_GBK" w:cs="方正仿宋_GBK" w:hint="eastAsia"/>
          <w:kern w:val="2"/>
          <w:sz w:val="32"/>
          <w:szCs w:val="32"/>
        </w:rPr>
        <w:t>和弹</w:t>
      </w:r>
      <w:proofErr w:type="gramStart"/>
      <w:r>
        <w:rPr>
          <w:rFonts w:ascii="方正仿宋_GBK" w:eastAsia="方正仿宋_GBK" w:hAnsi="方正仿宋_GBK" w:cs="方正仿宋_GBK" w:hint="eastAsia"/>
          <w:kern w:val="2"/>
          <w:sz w:val="32"/>
          <w:szCs w:val="32"/>
        </w:rPr>
        <w:t>齿对大豆禾棵</w:t>
      </w:r>
      <w:proofErr w:type="gramEnd"/>
      <w:r>
        <w:rPr>
          <w:rFonts w:ascii="方正仿宋_GBK" w:eastAsia="方正仿宋_GBK" w:hAnsi="方正仿宋_GBK" w:cs="方正仿宋_GBK" w:hint="eastAsia"/>
          <w:kern w:val="2"/>
          <w:sz w:val="32"/>
          <w:szCs w:val="32"/>
        </w:rPr>
        <w:t>的击打；根据机型不同，可采用</w:t>
      </w:r>
      <w:proofErr w:type="gramStart"/>
      <w:r>
        <w:rPr>
          <w:rFonts w:ascii="方正仿宋_GBK" w:eastAsia="方正仿宋_GBK" w:hAnsi="方正仿宋_GBK" w:cs="方正仿宋_GBK" w:hint="eastAsia"/>
          <w:kern w:val="2"/>
          <w:sz w:val="32"/>
          <w:szCs w:val="32"/>
        </w:rPr>
        <w:t>调整拨禾轮</w:t>
      </w:r>
      <w:proofErr w:type="gramEnd"/>
      <w:r>
        <w:rPr>
          <w:rFonts w:ascii="方正仿宋_GBK" w:eastAsia="方正仿宋_GBK" w:hAnsi="方正仿宋_GBK" w:cs="方正仿宋_GBK" w:hint="eastAsia"/>
          <w:kern w:val="2"/>
          <w:sz w:val="32"/>
          <w:szCs w:val="32"/>
        </w:rPr>
        <w:t>无级变速手柄方式，也可采用在</w:t>
      </w:r>
      <w:proofErr w:type="gramStart"/>
      <w:r>
        <w:rPr>
          <w:rFonts w:ascii="方正仿宋_GBK" w:eastAsia="方正仿宋_GBK" w:hAnsi="方正仿宋_GBK" w:cs="方正仿宋_GBK" w:hint="eastAsia"/>
          <w:kern w:val="2"/>
          <w:sz w:val="32"/>
          <w:szCs w:val="32"/>
        </w:rPr>
        <w:t>拨禾轮主动</w:t>
      </w:r>
      <w:proofErr w:type="gramEnd"/>
      <w:r>
        <w:rPr>
          <w:rFonts w:ascii="方正仿宋_GBK" w:eastAsia="方正仿宋_GBK" w:hAnsi="方正仿宋_GBK" w:cs="方正仿宋_GBK" w:hint="eastAsia"/>
          <w:kern w:val="2"/>
          <w:sz w:val="32"/>
          <w:szCs w:val="32"/>
        </w:rPr>
        <w:t>皮带轮上增加垫片方式。应将</w:t>
      </w:r>
      <w:proofErr w:type="gramStart"/>
      <w:r>
        <w:rPr>
          <w:rFonts w:ascii="方正仿宋_GBK" w:eastAsia="方正仿宋_GBK" w:hAnsi="方正仿宋_GBK" w:cs="方正仿宋_GBK" w:hint="eastAsia"/>
          <w:kern w:val="2"/>
          <w:sz w:val="32"/>
          <w:szCs w:val="32"/>
        </w:rPr>
        <w:t>拨禾轮弹齿</w:t>
      </w:r>
      <w:proofErr w:type="gramEnd"/>
      <w:r>
        <w:rPr>
          <w:rFonts w:ascii="方正仿宋_GBK" w:eastAsia="方正仿宋_GBK" w:hAnsi="方正仿宋_GBK" w:cs="方正仿宋_GBK" w:hint="eastAsia"/>
          <w:kern w:val="2"/>
          <w:sz w:val="32"/>
          <w:szCs w:val="32"/>
        </w:rPr>
        <w:t>更换为尼龙弹齿，降低</w:t>
      </w:r>
      <w:proofErr w:type="gramStart"/>
      <w:r>
        <w:rPr>
          <w:rFonts w:ascii="方正仿宋_GBK" w:eastAsia="方正仿宋_GBK" w:hAnsi="方正仿宋_GBK" w:cs="方正仿宋_GBK" w:hint="eastAsia"/>
          <w:kern w:val="2"/>
          <w:sz w:val="32"/>
          <w:szCs w:val="32"/>
        </w:rPr>
        <w:t>拨禾轮弹齿对</w:t>
      </w:r>
      <w:proofErr w:type="gramEnd"/>
      <w:r>
        <w:rPr>
          <w:rFonts w:ascii="方正仿宋_GBK" w:eastAsia="方正仿宋_GBK" w:hAnsi="方正仿宋_GBK" w:cs="方正仿宋_GBK" w:hint="eastAsia"/>
          <w:kern w:val="2"/>
          <w:sz w:val="32"/>
          <w:szCs w:val="32"/>
        </w:rPr>
        <w:t>豆荚的梳刷打击强度，减少割台损失。</w:t>
      </w:r>
    </w:p>
    <w:p w:rsidR="000677D3" w:rsidRDefault="00593100">
      <w:pPr>
        <w:pStyle w:val="a7"/>
        <w:shd w:val="clear" w:color="auto" w:fill="FFFFFF"/>
        <w:spacing w:before="0" w:beforeAutospacing="0" w:after="0" w:afterAutospacing="0"/>
        <w:ind w:firstLineChars="200" w:firstLine="674"/>
        <w:contextualSpacing/>
        <w:jc w:val="both"/>
        <w:rPr>
          <w:rFonts w:ascii="Times New Roman" w:eastAsia="仿宋_GB2312" w:hAnsi="Times New Roman" w:cs="Times New Roman"/>
          <w:b/>
          <w:color w:val="000000"/>
          <w:spacing w:val="8"/>
          <w:sz w:val="32"/>
          <w:szCs w:val="32"/>
        </w:rPr>
      </w:pPr>
      <w:r>
        <w:rPr>
          <w:rFonts w:ascii="Times New Roman" w:eastAsia="仿宋_GB2312" w:hAnsi="Times New Roman" w:cs="Times New Roman"/>
          <w:b/>
          <w:color w:val="000000"/>
          <w:spacing w:val="8"/>
          <w:sz w:val="32"/>
          <w:szCs w:val="32"/>
        </w:rPr>
        <w:t xml:space="preserve">2. </w:t>
      </w:r>
      <w:r>
        <w:rPr>
          <w:rFonts w:ascii="Times New Roman" w:eastAsia="仿宋_GB2312" w:hAnsi="Times New Roman" w:cs="Times New Roman"/>
          <w:b/>
          <w:color w:val="000000"/>
          <w:spacing w:val="8"/>
          <w:sz w:val="32"/>
          <w:szCs w:val="32"/>
        </w:rPr>
        <w:t>滚筒调整改造</w:t>
      </w:r>
    </w:p>
    <w:p w:rsidR="000677D3" w:rsidRDefault="00593100">
      <w:pPr>
        <w:pStyle w:val="a7"/>
        <w:shd w:val="clear" w:color="auto" w:fill="FFFFFF"/>
        <w:spacing w:before="0" w:beforeAutospacing="0" w:after="0" w:afterAutospacing="0"/>
        <w:ind w:firstLineChars="200" w:firstLine="640"/>
        <w:contextualSpacing/>
        <w:jc w:val="both"/>
        <w:rPr>
          <w:rFonts w:ascii="Times New Roman" w:eastAsia="仿宋_GB2312" w:hAnsi="Times New Roman" w:cs="Times New Roman"/>
          <w:color w:val="000000"/>
          <w:spacing w:val="8"/>
          <w:sz w:val="32"/>
          <w:szCs w:val="32"/>
        </w:rPr>
      </w:pPr>
      <w:r>
        <w:rPr>
          <w:rFonts w:ascii="方正仿宋_GBK" w:eastAsia="方正仿宋_GBK" w:hAnsi="方正仿宋_GBK" w:cs="方正仿宋_GBK" w:hint="eastAsia"/>
          <w:kern w:val="2"/>
          <w:sz w:val="32"/>
          <w:szCs w:val="32"/>
        </w:rPr>
        <w:t>为降低大豆脱粒时破碎率，应降低脱粒滚筒转速，线速度一般为</w:t>
      </w:r>
      <w:r>
        <w:rPr>
          <w:rFonts w:ascii="方正仿宋_GBK" w:eastAsia="方正仿宋_GBK" w:hAnsi="方正仿宋_GBK" w:cs="方正仿宋_GBK" w:hint="eastAsia"/>
          <w:kern w:val="2"/>
          <w:sz w:val="32"/>
          <w:szCs w:val="32"/>
        </w:rPr>
        <w:t>17</w:t>
      </w:r>
      <w:r>
        <w:rPr>
          <w:rFonts w:ascii="方正仿宋_GBK" w:eastAsia="方正仿宋_GBK" w:hAnsi="方正仿宋_GBK" w:cs="方正仿宋_GBK" w:hint="eastAsia"/>
          <w:kern w:val="2"/>
          <w:sz w:val="32"/>
          <w:szCs w:val="32"/>
        </w:rPr>
        <w:t>—</w:t>
      </w:r>
      <w:r>
        <w:rPr>
          <w:rFonts w:ascii="方正仿宋_GBK" w:eastAsia="方正仿宋_GBK" w:hAnsi="方正仿宋_GBK" w:cs="方正仿宋_GBK" w:hint="eastAsia"/>
          <w:kern w:val="2"/>
          <w:sz w:val="32"/>
          <w:szCs w:val="32"/>
        </w:rPr>
        <w:t>19m/s</w:t>
      </w:r>
      <w:r>
        <w:rPr>
          <w:rFonts w:ascii="方正仿宋_GBK" w:eastAsia="方正仿宋_GBK" w:hAnsi="方正仿宋_GBK" w:cs="方正仿宋_GBK" w:hint="eastAsia"/>
          <w:kern w:val="2"/>
          <w:sz w:val="32"/>
          <w:szCs w:val="32"/>
        </w:rPr>
        <w:t>；根据机型不同，优先采用调整档位方式，如不具备该功能可采用更换不同直径皮带轮方式。应减少滚筒</w:t>
      </w:r>
      <w:r>
        <w:rPr>
          <w:rFonts w:ascii="方正仿宋_GBK" w:eastAsia="方正仿宋_GBK" w:hAnsi="方正仿宋_GBK" w:cs="方正仿宋_GBK" w:hint="eastAsia"/>
          <w:kern w:val="2"/>
          <w:sz w:val="32"/>
          <w:szCs w:val="32"/>
        </w:rPr>
        <w:t>脱粒齿杆数量，如由原六根</w:t>
      </w:r>
      <w:proofErr w:type="gramStart"/>
      <w:r>
        <w:rPr>
          <w:rFonts w:ascii="方正仿宋_GBK" w:eastAsia="方正仿宋_GBK" w:hAnsi="方正仿宋_GBK" w:cs="方正仿宋_GBK" w:hint="eastAsia"/>
          <w:kern w:val="2"/>
          <w:sz w:val="32"/>
          <w:szCs w:val="32"/>
        </w:rPr>
        <w:t>齿杆减少</w:t>
      </w:r>
      <w:proofErr w:type="gramEnd"/>
      <w:r>
        <w:rPr>
          <w:rFonts w:ascii="方正仿宋_GBK" w:eastAsia="方正仿宋_GBK" w:hAnsi="方正仿宋_GBK" w:cs="方正仿宋_GBK" w:hint="eastAsia"/>
          <w:kern w:val="2"/>
          <w:sz w:val="32"/>
          <w:szCs w:val="32"/>
        </w:rPr>
        <w:t>到三根齿杆，可有效减少大豆滚筒破碎。应将升</w:t>
      </w:r>
      <w:proofErr w:type="gramStart"/>
      <w:r>
        <w:rPr>
          <w:rFonts w:ascii="方正仿宋_GBK" w:eastAsia="方正仿宋_GBK" w:hAnsi="方正仿宋_GBK" w:cs="方正仿宋_GBK" w:hint="eastAsia"/>
          <w:kern w:val="2"/>
          <w:sz w:val="32"/>
          <w:szCs w:val="32"/>
        </w:rPr>
        <w:t>运器结构型式改造</w:t>
      </w:r>
      <w:proofErr w:type="gramEnd"/>
      <w:r>
        <w:rPr>
          <w:rFonts w:ascii="方正仿宋_GBK" w:eastAsia="方正仿宋_GBK" w:hAnsi="方正仿宋_GBK" w:cs="方正仿宋_GBK" w:hint="eastAsia"/>
          <w:kern w:val="2"/>
          <w:sz w:val="32"/>
          <w:szCs w:val="32"/>
        </w:rPr>
        <w:t>为斗式。</w:t>
      </w:r>
    </w:p>
    <w:p w:rsidR="000677D3" w:rsidRDefault="00593100">
      <w:pPr>
        <w:pStyle w:val="a7"/>
        <w:shd w:val="clear" w:color="auto" w:fill="FFFFFF"/>
        <w:spacing w:before="0" w:beforeAutospacing="0" w:after="0" w:afterAutospacing="0"/>
        <w:ind w:firstLineChars="200" w:firstLine="674"/>
        <w:contextualSpacing/>
        <w:jc w:val="both"/>
        <w:rPr>
          <w:rFonts w:ascii="Times New Roman" w:eastAsia="仿宋_GB2312" w:hAnsi="Times New Roman" w:cs="Times New Roman"/>
          <w:b/>
          <w:color w:val="000000"/>
          <w:spacing w:val="8"/>
          <w:sz w:val="32"/>
          <w:szCs w:val="32"/>
        </w:rPr>
      </w:pPr>
      <w:r>
        <w:rPr>
          <w:rFonts w:ascii="Times New Roman" w:eastAsia="仿宋_GB2312" w:hAnsi="Times New Roman" w:cs="Times New Roman"/>
          <w:b/>
          <w:color w:val="000000"/>
          <w:spacing w:val="8"/>
          <w:sz w:val="32"/>
          <w:szCs w:val="32"/>
        </w:rPr>
        <w:t xml:space="preserve">3. </w:t>
      </w:r>
      <w:r>
        <w:rPr>
          <w:rFonts w:ascii="Times New Roman" w:eastAsia="仿宋_GB2312" w:hAnsi="Times New Roman" w:cs="Times New Roman"/>
          <w:b/>
          <w:color w:val="000000"/>
          <w:spacing w:val="8"/>
          <w:sz w:val="32"/>
          <w:szCs w:val="32"/>
        </w:rPr>
        <w:t>清</w:t>
      </w:r>
      <w:proofErr w:type="gramStart"/>
      <w:r>
        <w:rPr>
          <w:rFonts w:ascii="Times New Roman" w:eastAsia="仿宋_GB2312" w:hAnsi="Times New Roman" w:cs="Times New Roman"/>
          <w:b/>
          <w:color w:val="000000"/>
          <w:spacing w:val="8"/>
          <w:sz w:val="32"/>
          <w:szCs w:val="32"/>
        </w:rPr>
        <w:t>选系统</w:t>
      </w:r>
      <w:proofErr w:type="gramEnd"/>
      <w:r>
        <w:rPr>
          <w:rFonts w:ascii="Times New Roman" w:eastAsia="仿宋_GB2312" w:hAnsi="Times New Roman" w:cs="Times New Roman"/>
          <w:b/>
          <w:color w:val="000000"/>
          <w:spacing w:val="8"/>
          <w:sz w:val="32"/>
          <w:szCs w:val="32"/>
        </w:rPr>
        <w:t>调整改造</w:t>
      </w:r>
    </w:p>
    <w:p w:rsidR="000677D3" w:rsidRDefault="00593100">
      <w:pPr>
        <w:pStyle w:val="a7"/>
        <w:shd w:val="clear" w:color="auto" w:fill="FFFFFF"/>
        <w:spacing w:before="0" w:beforeAutospacing="0" w:after="0" w:afterAutospacing="0"/>
        <w:ind w:firstLineChars="200" w:firstLine="672"/>
        <w:contextualSpacing/>
        <w:jc w:val="both"/>
        <w:rPr>
          <w:rFonts w:ascii="方正仿宋_GBK" w:eastAsia="方正仿宋_GBK" w:hAnsi="方正仿宋_GBK" w:cs="方正仿宋_GBK"/>
          <w:kern w:val="2"/>
          <w:sz w:val="32"/>
          <w:szCs w:val="32"/>
        </w:rPr>
      </w:pPr>
      <w:r>
        <w:rPr>
          <w:rFonts w:ascii="Times New Roman" w:eastAsia="仿宋_GB2312" w:hAnsi="Times New Roman" w:cs="Times New Roman"/>
          <w:color w:val="000000"/>
          <w:spacing w:val="8"/>
          <w:sz w:val="32"/>
          <w:szCs w:val="32"/>
        </w:rPr>
        <w:t>应改造</w:t>
      </w:r>
      <w:proofErr w:type="gramStart"/>
      <w:r>
        <w:rPr>
          <w:rFonts w:ascii="Times New Roman" w:eastAsia="仿宋_GB2312" w:hAnsi="Times New Roman" w:cs="Times New Roman"/>
          <w:color w:val="000000"/>
          <w:spacing w:val="8"/>
          <w:sz w:val="32"/>
          <w:szCs w:val="32"/>
        </w:rPr>
        <w:t>复脱器实现复脱</w:t>
      </w:r>
      <w:proofErr w:type="gramEnd"/>
      <w:r>
        <w:rPr>
          <w:rFonts w:ascii="Times New Roman" w:eastAsia="仿宋_GB2312" w:hAnsi="Times New Roman" w:cs="Times New Roman"/>
          <w:color w:val="000000"/>
          <w:spacing w:val="8"/>
          <w:sz w:val="32"/>
          <w:szCs w:val="32"/>
        </w:rPr>
        <w:t>时大豆籽粒的完整</w:t>
      </w:r>
      <w:r>
        <w:rPr>
          <w:rFonts w:ascii="Times New Roman" w:eastAsia="仿宋_GB2312" w:hAnsi="Times New Roman" w:cs="Times New Roman" w:hint="eastAsia"/>
          <w:color w:val="000000"/>
          <w:spacing w:val="8"/>
          <w:sz w:val="32"/>
          <w:szCs w:val="32"/>
        </w:rPr>
        <w:t>；</w:t>
      </w:r>
      <w:proofErr w:type="gramStart"/>
      <w:r>
        <w:rPr>
          <w:rFonts w:ascii="Times New Roman" w:eastAsia="仿宋_GB2312" w:hAnsi="Times New Roman" w:cs="Times New Roman"/>
          <w:color w:val="000000"/>
          <w:spacing w:val="8"/>
          <w:sz w:val="32"/>
          <w:szCs w:val="32"/>
        </w:rPr>
        <w:t>叶轮复脱器</w:t>
      </w:r>
      <w:proofErr w:type="gramEnd"/>
      <w:r>
        <w:rPr>
          <w:rFonts w:ascii="Times New Roman" w:eastAsia="仿宋_GB2312" w:hAnsi="Times New Roman" w:cs="Times New Roman"/>
          <w:color w:val="000000"/>
          <w:spacing w:val="8"/>
          <w:sz w:val="32"/>
          <w:szCs w:val="32"/>
        </w:rPr>
        <w:t>，</w:t>
      </w:r>
      <w:r>
        <w:rPr>
          <w:rFonts w:ascii="方正仿宋_GBK" w:eastAsia="方正仿宋_GBK" w:hAnsi="方正仿宋_GBK" w:cs="方正仿宋_GBK" w:hint="eastAsia"/>
          <w:kern w:val="2"/>
          <w:sz w:val="32"/>
          <w:szCs w:val="32"/>
        </w:rPr>
        <w:t>可采用拆除</w:t>
      </w:r>
      <w:proofErr w:type="gramStart"/>
      <w:r>
        <w:rPr>
          <w:rFonts w:ascii="方正仿宋_GBK" w:eastAsia="方正仿宋_GBK" w:hAnsi="方正仿宋_GBK" w:cs="方正仿宋_GBK" w:hint="eastAsia"/>
          <w:kern w:val="2"/>
          <w:sz w:val="32"/>
          <w:szCs w:val="32"/>
        </w:rPr>
        <w:t>复脱器涡</w:t>
      </w:r>
      <w:proofErr w:type="gramEnd"/>
      <w:r>
        <w:rPr>
          <w:rFonts w:ascii="方正仿宋_GBK" w:eastAsia="方正仿宋_GBK" w:hAnsi="方正仿宋_GBK" w:cs="方正仿宋_GBK" w:hint="eastAsia"/>
          <w:kern w:val="2"/>
          <w:sz w:val="32"/>
          <w:szCs w:val="32"/>
        </w:rPr>
        <w:t>壳搓板方式；定盘、旋转搓</w:t>
      </w:r>
      <w:proofErr w:type="gramStart"/>
      <w:r>
        <w:rPr>
          <w:rFonts w:ascii="方正仿宋_GBK" w:eastAsia="方正仿宋_GBK" w:hAnsi="方正仿宋_GBK" w:cs="方正仿宋_GBK" w:hint="eastAsia"/>
          <w:kern w:val="2"/>
          <w:sz w:val="32"/>
          <w:szCs w:val="32"/>
        </w:rPr>
        <w:t>盘复脱</w:t>
      </w:r>
      <w:proofErr w:type="gramEnd"/>
      <w:r>
        <w:rPr>
          <w:rFonts w:ascii="方正仿宋_GBK" w:eastAsia="方正仿宋_GBK" w:hAnsi="方正仿宋_GBK" w:cs="方正仿宋_GBK" w:hint="eastAsia"/>
          <w:kern w:val="2"/>
          <w:sz w:val="32"/>
          <w:szCs w:val="32"/>
        </w:rPr>
        <w:t>器，应拆下定盘和旋转搓盘，在</w:t>
      </w:r>
      <w:proofErr w:type="gramStart"/>
      <w:r>
        <w:rPr>
          <w:rFonts w:ascii="方正仿宋_GBK" w:eastAsia="方正仿宋_GBK" w:hAnsi="方正仿宋_GBK" w:cs="方正仿宋_GBK" w:hint="eastAsia"/>
          <w:kern w:val="2"/>
          <w:sz w:val="32"/>
          <w:szCs w:val="32"/>
        </w:rPr>
        <w:t>杂余搅龙</w:t>
      </w:r>
      <w:proofErr w:type="gramEnd"/>
      <w:r>
        <w:rPr>
          <w:rFonts w:ascii="方正仿宋_GBK" w:eastAsia="方正仿宋_GBK" w:hAnsi="方正仿宋_GBK" w:cs="方正仿宋_GBK" w:hint="eastAsia"/>
          <w:kern w:val="2"/>
          <w:sz w:val="32"/>
          <w:szCs w:val="32"/>
        </w:rPr>
        <w:t>内侧加装隔套，将定盘和旋转搓盘更换为传统的</w:t>
      </w:r>
      <w:proofErr w:type="gramStart"/>
      <w:r>
        <w:rPr>
          <w:rFonts w:ascii="方正仿宋_GBK" w:eastAsia="方正仿宋_GBK" w:hAnsi="方正仿宋_GBK" w:cs="方正仿宋_GBK" w:hint="eastAsia"/>
          <w:kern w:val="2"/>
          <w:sz w:val="32"/>
          <w:szCs w:val="32"/>
        </w:rPr>
        <w:t>叶轮复脱器</w:t>
      </w:r>
      <w:proofErr w:type="gramEnd"/>
      <w:r>
        <w:rPr>
          <w:rFonts w:ascii="方正仿宋_GBK" w:eastAsia="方正仿宋_GBK" w:hAnsi="方正仿宋_GBK" w:cs="方正仿宋_GBK" w:hint="eastAsia"/>
          <w:kern w:val="2"/>
          <w:sz w:val="32"/>
          <w:szCs w:val="32"/>
        </w:rPr>
        <w:t>，并在叶轮外侧加</w:t>
      </w:r>
      <w:r>
        <w:rPr>
          <w:rFonts w:ascii="方正仿宋_GBK" w:eastAsia="方正仿宋_GBK" w:hAnsi="方正仿宋_GBK" w:cs="方正仿宋_GBK" w:hint="eastAsia"/>
          <w:kern w:val="2"/>
          <w:sz w:val="32"/>
          <w:szCs w:val="32"/>
        </w:rPr>
        <w:lastRenderedPageBreak/>
        <w:t>装隔套，拆下</w:t>
      </w:r>
      <w:proofErr w:type="gramStart"/>
      <w:r>
        <w:rPr>
          <w:rFonts w:ascii="方正仿宋_GBK" w:eastAsia="方正仿宋_GBK" w:hAnsi="方正仿宋_GBK" w:cs="方正仿宋_GBK" w:hint="eastAsia"/>
          <w:kern w:val="2"/>
          <w:sz w:val="32"/>
          <w:szCs w:val="32"/>
        </w:rPr>
        <w:t>复脱器涡</w:t>
      </w:r>
      <w:proofErr w:type="gramEnd"/>
      <w:r>
        <w:rPr>
          <w:rFonts w:ascii="方正仿宋_GBK" w:eastAsia="方正仿宋_GBK" w:hAnsi="方正仿宋_GBK" w:cs="方正仿宋_GBK" w:hint="eastAsia"/>
          <w:kern w:val="2"/>
          <w:sz w:val="32"/>
          <w:szCs w:val="32"/>
        </w:rPr>
        <w:t>壳上的搓板。应调整改造网筛适应大豆收获，优先采用钢板冲孔筛；如采用鱼鳞筛，应</w:t>
      </w:r>
      <w:proofErr w:type="gramStart"/>
      <w:r>
        <w:rPr>
          <w:rFonts w:ascii="方正仿宋_GBK" w:eastAsia="方正仿宋_GBK" w:hAnsi="方正仿宋_GBK" w:cs="方正仿宋_GBK" w:hint="eastAsia"/>
          <w:kern w:val="2"/>
          <w:sz w:val="32"/>
          <w:szCs w:val="32"/>
        </w:rPr>
        <w:t>调大筛片开</w:t>
      </w:r>
      <w:proofErr w:type="gramEnd"/>
      <w:r>
        <w:rPr>
          <w:rFonts w:ascii="方正仿宋_GBK" w:eastAsia="方正仿宋_GBK" w:hAnsi="方正仿宋_GBK" w:cs="方正仿宋_GBK" w:hint="eastAsia"/>
          <w:kern w:val="2"/>
          <w:sz w:val="32"/>
          <w:szCs w:val="32"/>
        </w:rPr>
        <w:t>度至适宜位置；如有必要，可在清选筛顶部增铺编织网筛，降低大豆收获含杂率。应增大凹</w:t>
      </w:r>
      <w:r>
        <w:rPr>
          <w:rFonts w:ascii="方正仿宋_GBK" w:eastAsia="方正仿宋_GBK" w:hAnsi="方正仿宋_GBK" w:cs="方正仿宋_GBK" w:hint="eastAsia"/>
          <w:kern w:val="2"/>
          <w:sz w:val="32"/>
          <w:szCs w:val="32"/>
        </w:rPr>
        <w:t>板间隙至</w:t>
      </w:r>
      <w:r>
        <w:rPr>
          <w:rFonts w:ascii="方正仿宋_GBK" w:eastAsia="方正仿宋_GBK" w:hAnsi="方正仿宋_GBK" w:cs="方正仿宋_GBK" w:hint="eastAsia"/>
          <w:kern w:val="2"/>
          <w:sz w:val="32"/>
          <w:szCs w:val="32"/>
        </w:rPr>
        <w:t>3cm</w:t>
      </w:r>
      <w:r>
        <w:rPr>
          <w:rFonts w:ascii="方正仿宋_GBK" w:eastAsia="方正仿宋_GBK" w:hAnsi="方正仿宋_GBK" w:cs="方正仿宋_GBK" w:hint="eastAsia"/>
          <w:kern w:val="2"/>
          <w:sz w:val="32"/>
          <w:szCs w:val="32"/>
        </w:rPr>
        <w:t>，如最大凹板间隙不足</w:t>
      </w:r>
      <w:r>
        <w:rPr>
          <w:rFonts w:ascii="方正仿宋_GBK" w:eastAsia="方正仿宋_GBK" w:hAnsi="方正仿宋_GBK" w:cs="方正仿宋_GBK" w:hint="eastAsia"/>
          <w:kern w:val="2"/>
          <w:sz w:val="32"/>
          <w:szCs w:val="32"/>
        </w:rPr>
        <w:t>3cm</w:t>
      </w:r>
      <w:r>
        <w:rPr>
          <w:rFonts w:ascii="方正仿宋_GBK" w:eastAsia="方正仿宋_GBK" w:hAnsi="方正仿宋_GBK" w:cs="方正仿宋_GBK" w:hint="eastAsia"/>
          <w:kern w:val="2"/>
          <w:sz w:val="32"/>
          <w:szCs w:val="32"/>
        </w:rPr>
        <w:t>，应调整至最大凹板间隙。应调整清选风量，满足大豆清选要求；优先采用调整进风口挡板方式，如有必要再采用改变风机转速方式。</w:t>
      </w:r>
    </w:p>
    <w:p w:rsidR="000677D3" w:rsidRDefault="00593100">
      <w:pPr>
        <w:pStyle w:val="a7"/>
        <w:shd w:val="clear" w:color="auto" w:fill="FFFFFF"/>
        <w:spacing w:before="0" w:beforeAutospacing="0" w:after="0" w:afterAutospacing="0"/>
        <w:ind w:firstLineChars="200" w:firstLine="672"/>
        <w:contextualSpacing/>
        <w:jc w:val="both"/>
        <w:rPr>
          <w:rFonts w:ascii="Times New Roman" w:eastAsia="黑体" w:hAnsi="Times New Roman" w:cs="Times New Roman"/>
          <w:color w:val="000000"/>
          <w:spacing w:val="8"/>
          <w:sz w:val="32"/>
          <w:szCs w:val="32"/>
        </w:rPr>
      </w:pPr>
      <w:r>
        <w:rPr>
          <w:rFonts w:ascii="Times New Roman" w:eastAsia="黑体" w:hAnsi="Times New Roman" w:cs="Times New Roman"/>
          <w:color w:val="000000"/>
          <w:spacing w:val="8"/>
          <w:sz w:val="32"/>
          <w:szCs w:val="32"/>
        </w:rPr>
        <w:t>五、注意事项</w:t>
      </w:r>
    </w:p>
    <w:p w:rsidR="000677D3" w:rsidRDefault="00593100">
      <w:pPr>
        <w:pStyle w:val="a7"/>
        <w:shd w:val="clear" w:color="auto" w:fill="FFFFFF"/>
        <w:spacing w:before="0" w:beforeAutospacing="0" w:after="0" w:afterAutospacing="0"/>
        <w:ind w:firstLineChars="200" w:firstLine="640"/>
        <w:jc w:val="both"/>
        <w:rPr>
          <w:rFonts w:ascii="Times New Roman" w:eastAsia="仿宋_GB2312" w:hAnsi="Times New Roman" w:cs="Times New Roman"/>
          <w:color w:val="000000"/>
          <w:spacing w:val="8"/>
          <w:sz w:val="32"/>
          <w:szCs w:val="32"/>
        </w:rPr>
      </w:pPr>
      <w:proofErr w:type="gramStart"/>
      <w:r>
        <w:rPr>
          <w:rFonts w:ascii="方正仿宋_GBK" w:eastAsia="方正仿宋_GBK" w:hAnsi="方正仿宋_GBK" w:cs="方正仿宋_GBK" w:hint="eastAsia"/>
          <w:kern w:val="2"/>
          <w:sz w:val="32"/>
          <w:szCs w:val="32"/>
        </w:rPr>
        <w:t>受改造</w:t>
      </w:r>
      <w:proofErr w:type="gramEnd"/>
      <w:r>
        <w:rPr>
          <w:rFonts w:ascii="方正仿宋_GBK" w:eastAsia="方正仿宋_GBK" w:hAnsi="方正仿宋_GBK" w:cs="方正仿宋_GBK" w:hint="eastAsia"/>
          <w:kern w:val="2"/>
          <w:sz w:val="32"/>
          <w:szCs w:val="32"/>
        </w:rPr>
        <w:t>材质、加工条件、操作水平限制，调整改造机具与标准化的工业产品不同，个体之间可能存在较大差异，应将调整改造机具试验验证作为必要条件。调整改造后，应逐一检查核对调整改造部位，确保调整改造状态到位；启动前，应开展整车检查，确认各部件安全技术状态良好；启动后，应及时观察作业状态，一旦发现卡顿、异响、漏液，第一时间关闭发动机，停车检查，避免发生人身伤害和财产损失；试作业时，应适时查验作业质量、调整机具参数，确保作业质量达标；小范围试作业成功后再开展大面积作业。</w:t>
      </w:r>
    </w:p>
    <w:sectPr w:rsidR="000677D3">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100" w:rsidRDefault="00593100">
      <w:r>
        <w:separator/>
      </w:r>
    </w:p>
  </w:endnote>
  <w:endnote w:type="continuationSeparator" w:id="0">
    <w:p w:rsidR="00593100" w:rsidRDefault="0059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727600"/>
    </w:sdtPr>
    <w:sdtEndPr/>
    <w:sdtContent>
      <w:p w:rsidR="000677D3" w:rsidRDefault="00593100">
        <w:pPr>
          <w:pStyle w:val="a5"/>
          <w:jc w:val="center"/>
        </w:pPr>
        <w:r>
          <w:fldChar w:fldCharType="begin"/>
        </w:r>
        <w:r>
          <w:instrText>PAGE   \* MERGEFORMAT</w:instrText>
        </w:r>
        <w:r>
          <w:fldChar w:fldCharType="separate"/>
        </w:r>
        <w:r w:rsidR="00DA2A01" w:rsidRPr="00DA2A01">
          <w:rPr>
            <w:noProof/>
            <w:lang w:val="zh-CN"/>
          </w:rPr>
          <w:t>13</w:t>
        </w:r>
        <w:r>
          <w:fldChar w:fldCharType="end"/>
        </w:r>
      </w:p>
    </w:sdtContent>
  </w:sdt>
  <w:p w:rsidR="000677D3" w:rsidRDefault="000677D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100" w:rsidRDefault="00593100">
      <w:r>
        <w:separator/>
      </w:r>
    </w:p>
  </w:footnote>
  <w:footnote w:type="continuationSeparator" w:id="0">
    <w:p w:rsidR="00593100" w:rsidRDefault="00593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6CB9B718"/>
    <w:rsid w:val="CFFBDB16"/>
    <w:rsid w:val="D2E73E14"/>
    <w:rsid w:val="000020A7"/>
    <w:rsid w:val="000055D9"/>
    <w:rsid w:val="00005F43"/>
    <w:rsid w:val="000105A3"/>
    <w:rsid w:val="00012462"/>
    <w:rsid w:val="00013C73"/>
    <w:rsid w:val="00022468"/>
    <w:rsid w:val="00023BF8"/>
    <w:rsid w:val="000249A8"/>
    <w:rsid w:val="000312A7"/>
    <w:rsid w:val="000334CC"/>
    <w:rsid w:val="00034421"/>
    <w:rsid w:val="00034EA4"/>
    <w:rsid w:val="00035D84"/>
    <w:rsid w:val="000419EF"/>
    <w:rsid w:val="00052CC3"/>
    <w:rsid w:val="0005447B"/>
    <w:rsid w:val="00054FA4"/>
    <w:rsid w:val="000567BB"/>
    <w:rsid w:val="00057088"/>
    <w:rsid w:val="000627AB"/>
    <w:rsid w:val="0006665E"/>
    <w:rsid w:val="000677D3"/>
    <w:rsid w:val="00067B9D"/>
    <w:rsid w:val="000711ED"/>
    <w:rsid w:val="00073A2B"/>
    <w:rsid w:val="00082CD9"/>
    <w:rsid w:val="000867C1"/>
    <w:rsid w:val="00094F4B"/>
    <w:rsid w:val="00096DEF"/>
    <w:rsid w:val="0009760B"/>
    <w:rsid w:val="000A6B3E"/>
    <w:rsid w:val="000B0703"/>
    <w:rsid w:val="000B24C6"/>
    <w:rsid w:val="000B32F1"/>
    <w:rsid w:val="000B5205"/>
    <w:rsid w:val="000B6FFE"/>
    <w:rsid w:val="000C71F5"/>
    <w:rsid w:val="000D210C"/>
    <w:rsid w:val="000D2657"/>
    <w:rsid w:val="000D3003"/>
    <w:rsid w:val="000D3E29"/>
    <w:rsid w:val="000D4035"/>
    <w:rsid w:val="000D7494"/>
    <w:rsid w:val="000D7B58"/>
    <w:rsid w:val="000E0D03"/>
    <w:rsid w:val="000E5777"/>
    <w:rsid w:val="000F7CB3"/>
    <w:rsid w:val="00106070"/>
    <w:rsid w:val="00112C2D"/>
    <w:rsid w:val="00114C1A"/>
    <w:rsid w:val="00115DB5"/>
    <w:rsid w:val="00125FC1"/>
    <w:rsid w:val="00126C40"/>
    <w:rsid w:val="00130D21"/>
    <w:rsid w:val="0013314F"/>
    <w:rsid w:val="00134D65"/>
    <w:rsid w:val="0014512B"/>
    <w:rsid w:val="001479D7"/>
    <w:rsid w:val="001500B0"/>
    <w:rsid w:val="00152976"/>
    <w:rsid w:val="00156DE9"/>
    <w:rsid w:val="00157F91"/>
    <w:rsid w:val="0017123E"/>
    <w:rsid w:val="0017327A"/>
    <w:rsid w:val="001746B2"/>
    <w:rsid w:val="0017559D"/>
    <w:rsid w:val="00177E4E"/>
    <w:rsid w:val="00180CD3"/>
    <w:rsid w:val="00185EC6"/>
    <w:rsid w:val="00197820"/>
    <w:rsid w:val="001A1717"/>
    <w:rsid w:val="001A1D6B"/>
    <w:rsid w:val="001A53F7"/>
    <w:rsid w:val="001B00EB"/>
    <w:rsid w:val="001B402A"/>
    <w:rsid w:val="001C0F06"/>
    <w:rsid w:val="001C1BB2"/>
    <w:rsid w:val="001C3506"/>
    <w:rsid w:val="001C78BA"/>
    <w:rsid w:val="001D3314"/>
    <w:rsid w:val="001E339A"/>
    <w:rsid w:val="001E59E9"/>
    <w:rsid w:val="001E658C"/>
    <w:rsid w:val="001F0EB3"/>
    <w:rsid w:val="001F43F5"/>
    <w:rsid w:val="001F6C91"/>
    <w:rsid w:val="00202A43"/>
    <w:rsid w:val="0021438D"/>
    <w:rsid w:val="002156FD"/>
    <w:rsid w:val="00215848"/>
    <w:rsid w:val="00217C4F"/>
    <w:rsid w:val="00222212"/>
    <w:rsid w:val="00226F9E"/>
    <w:rsid w:val="00227F14"/>
    <w:rsid w:val="002362B5"/>
    <w:rsid w:val="00236CE2"/>
    <w:rsid w:val="0024004F"/>
    <w:rsid w:val="00243BCB"/>
    <w:rsid w:val="00244210"/>
    <w:rsid w:val="00246D07"/>
    <w:rsid w:val="00250A12"/>
    <w:rsid w:val="00277F4A"/>
    <w:rsid w:val="0028121B"/>
    <w:rsid w:val="00281EF0"/>
    <w:rsid w:val="0028676A"/>
    <w:rsid w:val="0029349D"/>
    <w:rsid w:val="00294FA9"/>
    <w:rsid w:val="00297741"/>
    <w:rsid w:val="002B4834"/>
    <w:rsid w:val="002D6A1B"/>
    <w:rsid w:val="002F4567"/>
    <w:rsid w:val="002F69D6"/>
    <w:rsid w:val="002F6FAA"/>
    <w:rsid w:val="003014A6"/>
    <w:rsid w:val="00303180"/>
    <w:rsid w:val="00310563"/>
    <w:rsid w:val="00311666"/>
    <w:rsid w:val="00315860"/>
    <w:rsid w:val="00316569"/>
    <w:rsid w:val="003170E4"/>
    <w:rsid w:val="00324A7B"/>
    <w:rsid w:val="00337DF2"/>
    <w:rsid w:val="00355B2C"/>
    <w:rsid w:val="0037025A"/>
    <w:rsid w:val="003745E3"/>
    <w:rsid w:val="00375DBB"/>
    <w:rsid w:val="0037782C"/>
    <w:rsid w:val="00382E06"/>
    <w:rsid w:val="00384A0F"/>
    <w:rsid w:val="00384A18"/>
    <w:rsid w:val="00385C16"/>
    <w:rsid w:val="003909AF"/>
    <w:rsid w:val="003A0673"/>
    <w:rsid w:val="003A63A9"/>
    <w:rsid w:val="003A75EB"/>
    <w:rsid w:val="003C01A5"/>
    <w:rsid w:val="003C5E97"/>
    <w:rsid w:val="003C7F78"/>
    <w:rsid w:val="003D10EC"/>
    <w:rsid w:val="003D67C1"/>
    <w:rsid w:val="003F1CB3"/>
    <w:rsid w:val="00422991"/>
    <w:rsid w:val="00432130"/>
    <w:rsid w:val="004344EF"/>
    <w:rsid w:val="00435E48"/>
    <w:rsid w:val="004401F6"/>
    <w:rsid w:val="00450552"/>
    <w:rsid w:val="00450582"/>
    <w:rsid w:val="004561EE"/>
    <w:rsid w:val="004633DA"/>
    <w:rsid w:val="004653FE"/>
    <w:rsid w:val="004660F7"/>
    <w:rsid w:val="0046636B"/>
    <w:rsid w:val="00473F5F"/>
    <w:rsid w:val="00476A2A"/>
    <w:rsid w:val="00476F05"/>
    <w:rsid w:val="004835E0"/>
    <w:rsid w:val="00486DC6"/>
    <w:rsid w:val="00486F8F"/>
    <w:rsid w:val="004922FB"/>
    <w:rsid w:val="00493FFF"/>
    <w:rsid w:val="004C235C"/>
    <w:rsid w:val="004C2BCD"/>
    <w:rsid w:val="004C3F0E"/>
    <w:rsid w:val="004D134A"/>
    <w:rsid w:val="004D1EE0"/>
    <w:rsid w:val="004E3EBB"/>
    <w:rsid w:val="004E45A0"/>
    <w:rsid w:val="004E50AC"/>
    <w:rsid w:val="0051292B"/>
    <w:rsid w:val="00515C7D"/>
    <w:rsid w:val="0052067D"/>
    <w:rsid w:val="005247BD"/>
    <w:rsid w:val="00544A9F"/>
    <w:rsid w:val="00544C99"/>
    <w:rsid w:val="00546EA7"/>
    <w:rsid w:val="005474A3"/>
    <w:rsid w:val="00555A4A"/>
    <w:rsid w:val="0057490A"/>
    <w:rsid w:val="00576D6F"/>
    <w:rsid w:val="005834F1"/>
    <w:rsid w:val="005835E3"/>
    <w:rsid w:val="00584396"/>
    <w:rsid w:val="005857B7"/>
    <w:rsid w:val="00587F33"/>
    <w:rsid w:val="005914EF"/>
    <w:rsid w:val="00593100"/>
    <w:rsid w:val="005A016B"/>
    <w:rsid w:val="005A0EEA"/>
    <w:rsid w:val="005A1C02"/>
    <w:rsid w:val="005A6D2B"/>
    <w:rsid w:val="005B0C10"/>
    <w:rsid w:val="005B279F"/>
    <w:rsid w:val="005C54D7"/>
    <w:rsid w:val="005C7546"/>
    <w:rsid w:val="005E000C"/>
    <w:rsid w:val="005E62B9"/>
    <w:rsid w:val="005E7A11"/>
    <w:rsid w:val="00600C5D"/>
    <w:rsid w:val="006018B3"/>
    <w:rsid w:val="006042DD"/>
    <w:rsid w:val="00610988"/>
    <w:rsid w:val="00620417"/>
    <w:rsid w:val="0062362A"/>
    <w:rsid w:val="00623BF7"/>
    <w:rsid w:val="006308D1"/>
    <w:rsid w:val="006312F5"/>
    <w:rsid w:val="0063372C"/>
    <w:rsid w:val="00637CD6"/>
    <w:rsid w:val="006406F7"/>
    <w:rsid w:val="0066176F"/>
    <w:rsid w:val="006636EA"/>
    <w:rsid w:val="00676CF2"/>
    <w:rsid w:val="00686DCF"/>
    <w:rsid w:val="006923E3"/>
    <w:rsid w:val="00692DB8"/>
    <w:rsid w:val="006962DE"/>
    <w:rsid w:val="006A05DA"/>
    <w:rsid w:val="006A4158"/>
    <w:rsid w:val="006A73BB"/>
    <w:rsid w:val="006B3039"/>
    <w:rsid w:val="006B5ABD"/>
    <w:rsid w:val="006C440F"/>
    <w:rsid w:val="006C6EA2"/>
    <w:rsid w:val="006D03C6"/>
    <w:rsid w:val="006D51C1"/>
    <w:rsid w:val="006D59E3"/>
    <w:rsid w:val="006E1E74"/>
    <w:rsid w:val="00701D2C"/>
    <w:rsid w:val="00701E1E"/>
    <w:rsid w:val="00704F65"/>
    <w:rsid w:val="00706E11"/>
    <w:rsid w:val="00714342"/>
    <w:rsid w:val="007161FF"/>
    <w:rsid w:val="00717A7E"/>
    <w:rsid w:val="00733F7A"/>
    <w:rsid w:val="00734998"/>
    <w:rsid w:val="007355F1"/>
    <w:rsid w:val="00741656"/>
    <w:rsid w:val="007432D6"/>
    <w:rsid w:val="0074543E"/>
    <w:rsid w:val="007454DD"/>
    <w:rsid w:val="00745CA2"/>
    <w:rsid w:val="00752650"/>
    <w:rsid w:val="007559AE"/>
    <w:rsid w:val="00757C09"/>
    <w:rsid w:val="00757D69"/>
    <w:rsid w:val="0076068B"/>
    <w:rsid w:val="00760EF9"/>
    <w:rsid w:val="00761E26"/>
    <w:rsid w:val="00763021"/>
    <w:rsid w:val="00765800"/>
    <w:rsid w:val="00772CAC"/>
    <w:rsid w:val="0078031A"/>
    <w:rsid w:val="00781829"/>
    <w:rsid w:val="007830E0"/>
    <w:rsid w:val="00783E46"/>
    <w:rsid w:val="007842CE"/>
    <w:rsid w:val="00793DFB"/>
    <w:rsid w:val="007971C0"/>
    <w:rsid w:val="007A21A8"/>
    <w:rsid w:val="007B168A"/>
    <w:rsid w:val="007B44BE"/>
    <w:rsid w:val="007B4C1D"/>
    <w:rsid w:val="007C2BB6"/>
    <w:rsid w:val="007C5ED2"/>
    <w:rsid w:val="007E2376"/>
    <w:rsid w:val="007E2C07"/>
    <w:rsid w:val="007E324B"/>
    <w:rsid w:val="007E3B14"/>
    <w:rsid w:val="007E700E"/>
    <w:rsid w:val="007F1AB8"/>
    <w:rsid w:val="007F308E"/>
    <w:rsid w:val="007F706C"/>
    <w:rsid w:val="008027E6"/>
    <w:rsid w:val="0080657D"/>
    <w:rsid w:val="00806D63"/>
    <w:rsid w:val="00806F61"/>
    <w:rsid w:val="00811BF4"/>
    <w:rsid w:val="00821F5C"/>
    <w:rsid w:val="00825EF9"/>
    <w:rsid w:val="0082658F"/>
    <w:rsid w:val="0083298D"/>
    <w:rsid w:val="00832F0F"/>
    <w:rsid w:val="008334BE"/>
    <w:rsid w:val="00835318"/>
    <w:rsid w:val="00841AB4"/>
    <w:rsid w:val="00847888"/>
    <w:rsid w:val="00850303"/>
    <w:rsid w:val="00856E0E"/>
    <w:rsid w:val="0085725C"/>
    <w:rsid w:val="00857FA3"/>
    <w:rsid w:val="0086193B"/>
    <w:rsid w:val="0087075E"/>
    <w:rsid w:val="00882440"/>
    <w:rsid w:val="00885A2A"/>
    <w:rsid w:val="00893676"/>
    <w:rsid w:val="00897623"/>
    <w:rsid w:val="008976B5"/>
    <w:rsid w:val="008A1DE1"/>
    <w:rsid w:val="008A4948"/>
    <w:rsid w:val="008A4DF0"/>
    <w:rsid w:val="008B0BA9"/>
    <w:rsid w:val="008B2C99"/>
    <w:rsid w:val="008B3C10"/>
    <w:rsid w:val="008B520D"/>
    <w:rsid w:val="008C5626"/>
    <w:rsid w:val="008C655E"/>
    <w:rsid w:val="008D165C"/>
    <w:rsid w:val="008D3338"/>
    <w:rsid w:val="008D4E40"/>
    <w:rsid w:val="008D5683"/>
    <w:rsid w:val="008D78B5"/>
    <w:rsid w:val="008E6DFC"/>
    <w:rsid w:val="008F2F93"/>
    <w:rsid w:val="008F7251"/>
    <w:rsid w:val="00905877"/>
    <w:rsid w:val="009111A8"/>
    <w:rsid w:val="00916E7F"/>
    <w:rsid w:val="00920F6D"/>
    <w:rsid w:val="009218FD"/>
    <w:rsid w:val="0093365D"/>
    <w:rsid w:val="00936DAD"/>
    <w:rsid w:val="009561C6"/>
    <w:rsid w:val="00961599"/>
    <w:rsid w:val="009665C5"/>
    <w:rsid w:val="00967C02"/>
    <w:rsid w:val="00970537"/>
    <w:rsid w:val="009705D6"/>
    <w:rsid w:val="009829A9"/>
    <w:rsid w:val="009869D8"/>
    <w:rsid w:val="00991AA1"/>
    <w:rsid w:val="00994015"/>
    <w:rsid w:val="00994885"/>
    <w:rsid w:val="00997DAC"/>
    <w:rsid w:val="009A5F7F"/>
    <w:rsid w:val="009B1690"/>
    <w:rsid w:val="009B2C0A"/>
    <w:rsid w:val="009B4C2C"/>
    <w:rsid w:val="009B6279"/>
    <w:rsid w:val="009C1857"/>
    <w:rsid w:val="009C1BA9"/>
    <w:rsid w:val="009E0201"/>
    <w:rsid w:val="009E0B9B"/>
    <w:rsid w:val="009E0EFB"/>
    <w:rsid w:val="009E3A2F"/>
    <w:rsid w:val="009E4655"/>
    <w:rsid w:val="009F1509"/>
    <w:rsid w:val="009F2713"/>
    <w:rsid w:val="009F2992"/>
    <w:rsid w:val="009F436B"/>
    <w:rsid w:val="009F6ECF"/>
    <w:rsid w:val="00A02DBF"/>
    <w:rsid w:val="00A05AF6"/>
    <w:rsid w:val="00A153E5"/>
    <w:rsid w:val="00A1602E"/>
    <w:rsid w:val="00A237C6"/>
    <w:rsid w:val="00A374F9"/>
    <w:rsid w:val="00A436DC"/>
    <w:rsid w:val="00A4446C"/>
    <w:rsid w:val="00A468AC"/>
    <w:rsid w:val="00A60349"/>
    <w:rsid w:val="00A74FEE"/>
    <w:rsid w:val="00A814FF"/>
    <w:rsid w:val="00A861F0"/>
    <w:rsid w:val="00A86EC4"/>
    <w:rsid w:val="00AA1103"/>
    <w:rsid w:val="00AB00C9"/>
    <w:rsid w:val="00AB34CA"/>
    <w:rsid w:val="00AC150D"/>
    <w:rsid w:val="00AE4A0C"/>
    <w:rsid w:val="00AE6765"/>
    <w:rsid w:val="00AF1C20"/>
    <w:rsid w:val="00AF6350"/>
    <w:rsid w:val="00B020C4"/>
    <w:rsid w:val="00B0754F"/>
    <w:rsid w:val="00B12611"/>
    <w:rsid w:val="00B31498"/>
    <w:rsid w:val="00B33C3D"/>
    <w:rsid w:val="00B350D4"/>
    <w:rsid w:val="00B364CF"/>
    <w:rsid w:val="00B42250"/>
    <w:rsid w:val="00B46503"/>
    <w:rsid w:val="00B51BFA"/>
    <w:rsid w:val="00B63C04"/>
    <w:rsid w:val="00B66FEC"/>
    <w:rsid w:val="00B71138"/>
    <w:rsid w:val="00B77AD1"/>
    <w:rsid w:val="00B83F6A"/>
    <w:rsid w:val="00B84B5B"/>
    <w:rsid w:val="00B84CA0"/>
    <w:rsid w:val="00B84F8F"/>
    <w:rsid w:val="00B93E52"/>
    <w:rsid w:val="00BA4609"/>
    <w:rsid w:val="00BB561D"/>
    <w:rsid w:val="00BB574F"/>
    <w:rsid w:val="00BB7ED6"/>
    <w:rsid w:val="00BC6966"/>
    <w:rsid w:val="00BC6FC9"/>
    <w:rsid w:val="00BD6443"/>
    <w:rsid w:val="00BE003D"/>
    <w:rsid w:val="00BF5137"/>
    <w:rsid w:val="00C10CF9"/>
    <w:rsid w:val="00C12FE2"/>
    <w:rsid w:val="00C15E82"/>
    <w:rsid w:val="00C24FD9"/>
    <w:rsid w:val="00C31C10"/>
    <w:rsid w:val="00C43350"/>
    <w:rsid w:val="00C43AEF"/>
    <w:rsid w:val="00C502DA"/>
    <w:rsid w:val="00C62AE7"/>
    <w:rsid w:val="00C63853"/>
    <w:rsid w:val="00C64445"/>
    <w:rsid w:val="00C71C71"/>
    <w:rsid w:val="00C73AEA"/>
    <w:rsid w:val="00C765EA"/>
    <w:rsid w:val="00C85324"/>
    <w:rsid w:val="00C85AD1"/>
    <w:rsid w:val="00C87C31"/>
    <w:rsid w:val="00CA0B76"/>
    <w:rsid w:val="00CA1452"/>
    <w:rsid w:val="00CA2583"/>
    <w:rsid w:val="00CB0FB0"/>
    <w:rsid w:val="00CB2C01"/>
    <w:rsid w:val="00CB4154"/>
    <w:rsid w:val="00CC020B"/>
    <w:rsid w:val="00CC3CCB"/>
    <w:rsid w:val="00CD1522"/>
    <w:rsid w:val="00CE47AF"/>
    <w:rsid w:val="00CE4DDE"/>
    <w:rsid w:val="00CF4659"/>
    <w:rsid w:val="00D04326"/>
    <w:rsid w:val="00D23DA7"/>
    <w:rsid w:val="00D27456"/>
    <w:rsid w:val="00D464BA"/>
    <w:rsid w:val="00D50A69"/>
    <w:rsid w:val="00D6401F"/>
    <w:rsid w:val="00D64BA7"/>
    <w:rsid w:val="00D66F28"/>
    <w:rsid w:val="00D71EBD"/>
    <w:rsid w:val="00D863A0"/>
    <w:rsid w:val="00D947AA"/>
    <w:rsid w:val="00D97D67"/>
    <w:rsid w:val="00DA2A01"/>
    <w:rsid w:val="00DA58BE"/>
    <w:rsid w:val="00DB12D2"/>
    <w:rsid w:val="00DB5C20"/>
    <w:rsid w:val="00DD3B92"/>
    <w:rsid w:val="00DE02A3"/>
    <w:rsid w:val="00DE4D1D"/>
    <w:rsid w:val="00DF5A64"/>
    <w:rsid w:val="00DF6F12"/>
    <w:rsid w:val="00E0302E"/>
    <w:rsid w:val="00E15BA4"/>
    <w:rsid w:val="00E20701"/>
    <w:rsid w:val="00E21724"/>
    <w:rsid w:val="00E247EC"/>
    <w:rsid w:val="00E249A9"/>
    <w:rsid w:val="00E277FB"/>
    <w:rsid w:val="00E30832"/>
    <w:rsid w:val="00E30F95"/>
    <w:rsid w:val="00E32F2A"/>
    <w:rsid w:val="00E33740"/>
    <w:rsid w:val="00E350D0"/>
    <w:rsid w:val="00E42A14"/>
    <w:rsid w:val="00E42E9E"/>
    <w:rsid w:val="00E440C2"/>
    <w:rsid w:val="00E50881"/>
    <w:rsid w:val="00E51FF2"/>
    <w:rsid w:val="00E554CA"/>
    <w:rsid w:val="00E72ED0"/>
    <w:rsid w:val="00E73F29"/>
    <w:rsid w:val="00E769A4"/>
    <w:rsid w:val="00E8041C"/>
    <w:rsid w:val="00E81773"/>
    <w:rsid w:val="00E854D9"/>
    <w:rsid w:val="00E92405"/>
    <w:rsid w:val="00E92680"/>
    <w:rsid w:val="00EB433B"/>
    <w:rsid w:val="00EB458C"/>
    <w:rsid w:val="00EB76D7"/>
    <w:rsid w:val="00EC0A3B"/>
    <w:rsid w:val="00EC27BA"/>
    <w:rsid w:val="00EC3CD7"/>
    <w:rsid w:val="00EC44C9"/>
    <w:rsid w:val="00EC5B5A"/>
    <w:rsid w:val="00EC7711"/>
    <w:rsid w:val="00ED430F"/>
    <w:rsid w:val="00EE0B12"/>
    <w:rsid w:val="00EE6600"/>
    <w:rsid w:val="00EF259C"/>
    <w:rsid w:val="00EF3A2B"/>
    <w:rsid w:val="00F00491"/>
    <w:rsid w:val="00F01AC1"/>
    <w:rsid w:val="00F02C38"/>
    <w:rsid w:val="00F07138"/>
    <w:rsid w:val="00F10006"/>
    <w:rsid w:val="00F11744"/>
    <w:rsid w:val="00F33F15"/>
    <w:rsid w:val="00F3618A"/>
    <w:rsid w:val="00F41E6B"/>
    <w:rsid w:val="00F421C2"/>
    <w:rsid w:val="00F512A3"/>
    <w:rsid w:val="00F54F11"/>
    <w:rsid w:val="00F54F37"/>
    <w:rsid w:val="00F56A1C"/>
    <w:rsid w:val="00F654E7"/>
    <w:rsid w:val="00F74FCB"/>
    <w:rsid w:val="00F77A92"/>
    <w:rsid w:val="00F80101"/>
    <w:rsid w:val="00F81FDB"/>
    <w:rsid w:val="00F86B38"/>
    <w:rsid w:val="00F92C15"/>
    <w:rsid w:val="00FA2863"/>
    <w:rsid w:val="00FA55CE"/>
    <w:rsid w:val="00FC27C9"/>
    <w:rsid w:val="00FC492B"/>
    <w:rsid w:val="00FC49C9"/>
    <w:rsid w:val="00FD0E67"/>
    <w:rsid w:val="00FE0278"/>
    <w:rsid w:val="00FE2027"/>
    <w:rsid w:val="00FE22B5"/>
    <w:rsid w:val="00FE3C1E"/>
    <w:rsid w:val="00FE795C"/>
    <w:rsid w:val="00FF0EF9"/>
    <w:rsid w:val="00FF11EF"/>
    <w:rsid w:val="00FF5C5E"/>
    <w:rsid w:val="00FF66C3"/>
    <w:rsid w:val="06517A8E"/>
    <w:rsid w:val="0AFCFFF1"/>
    <w:rsid w:val="0EF17D53"/>
    <w:rsid w:val="11EF4DE3"/>
    <w:rsid w:val="1D562D94"/>
    <w:rsid w:val="33C323F3"/>
    <w:rsid w:val="37824373"/>
    <w:rsid w:val="3AE96BE3"/>
    <w:rsid w:val="3B4007CD"/>
    <w:rsid w:val="3DA74B34"/>
    <w:rsid w:val="504C7A7E"/>
    <w:rsid w:val="53DB4FDC"/>
    <w:rsid w:val="5C1B42CB"/>
    <w:rsid w:val="62E762D3"/>
    <w:rsid w:val="642A59F3"/>
    <w:rsid w:val="66D11098"/>
    <w:rsid w:val="6AF548C3"/>
    <w:rsid w:val="6BE446D9"/>
    <w:rsid w:val="6CB9B718"/>
    <w:rsid w:val="71ED4ED6"/>
    <w:rsid w:val="73593556"/>
    <w:rsid w:val="778B843D"/>
    <w:rsid w:val="795D9034"/>
    <w:rsid w:val="7C15268D"/>
    <w:rsid w:val="7FF30F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9F4AB3C-4DD6-4948-8E78-C45010930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unhideWhenUsed/>
    <w:qFormat/>
    <w:pPr>
      <w:jc w:val="left"/>
    </w:pPr>
  </w:style>
  <w:style w:type="paragraph" w:styleId="a4">
    <w:name w:val="Balloon Text"/>
    <w:basedOn w:val="a"/>
    <w:link w:val="Char"/>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8">
    <w:name w:val="Strong"/>
    <w:basedOn w:val="a0"/>
    <w:uiPriority w:val="22"/>
    <w:qFormat/>
    <w:rPr>
      <w:b/>
      <w:bCs/>
    </w:rPr>
  </w:style>
  <w:style w:type="character" w:styleId="a9">
    <w:name w:val="annotation reference"/>
    <w:basedOn w:val="a0"/>
    <w:semiHidden/>
    <w:unhideWhenUsed/>
    <w:qFormat/>
    <w:rPr>
      <w:sz w:val="21"/>
      <w:szCs w:val="21"/>
    </w:rPr>
  </w:style>
  <w:style w:type="character" w:customStyle="1" w:styleId="Char1">
    <w:name w:val="页眉 Char"/>
    <w:basedOn w:val="a0"/>
    <w:link w:val="a6"/>
    <w:qFormat/>
    <w:rPr>
      <w:kern w:val="2"/>
      <w:sz w:val="18"/>
      <w:szCs w:val="18"/>
    </w:rPr>
  </w:style>
  <w:style w:type="paragraph" w:styleId="aa">
    <w:name w:val="List Paragraph"/>
    <w:basedOn w:val="a"/>
    <w:uiPriority w:val="99"/>
    <w:unhideWhenUsed/>
    <w:qFormat/>
    <w:pPr>
      <w:ind w:firstLineChars="200" w:firstLine="420"/>
    </w:pPr>
  </w:style>
  <w:style w:type="character" w:customStyle="1" w:styleId="Char">
    <w:name w:val="批注框文本 Char"/>
    <w:basedOn w:val="a0"/>
    <w:link w:val="a4"/>
    <w:semiHidden/>
    <w:qFormat/>
    <w:rPr>
      <w:kern w:val="2"/>
      <w:sz w:val="18"/>
      <w:szCs w:val="18"/>
    </w:rPr>
  </w:style>
  <w:style w:type="character" w:customStyle="1" w:styleId="Char0">
    <w:name w:val="页脚 Char"/>
    <w:basedOn w:val="a0"/>
    <w:link w:val="a5"/>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941</Words>
  <Characters>5364</Characters>
  <Application>Microsoft Office Word</Application>
  <DocSecurity>0</DocSecurity>
  <Lines>44</Lines>
  <Paragraphs>12</Paragraphs>
  <ScaleCrop>false</ScaleCrop>
  <Company>Microsoft</Company>
  <LinksUpToDate>false</LinksUpToDate>
  <CharactersWithSpaces>6293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nyncbuser</dc:creator>
  <cp:lastModifiedBy>Windows User</cp:lastModifiedBy>
  <cp:revision>11</cp:revision>
  <cp:lastPrinted>2022-03-16T11:05:00Z</cp:lastPrinted>
  <dcterms:created xsi:type="dcterms:W3CDTF">2022-03-15T10:04:00Z</dcterms:created>
  <dcterms:modified xsi:type="dcterms:W3CDTF">2022-03-18T09:30:00Z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5F19ACC3916444F7B350F7CDCCF579C2</vt:lpwstr>
  </property>
</Properties>
</file>